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13D9" w14:textId="2A3C1135" w:rsidR="000B5E90" w:rsidRDefault="009C160D" w:rsidP="000B5E90">
      <w:pPr>
        <w:pStyle w:val="Heading1"/>
      </w:pPr>
      <w:r>
        <w:t xml:space="preserve">Experiential Learning for </w:t>
      </w:r>
      <w:r w:rsidR="00795771">
        <w:t xml:space="preserve">Student </w:t>
      </w:r>
      <w:r>
        <w:t>Pharmacists</w:t>
      </w:r>
      <w:r w:rsidR="00032A46">
        <w:t xml:space="preserve"> Privacy Notice</w:t>
      </w:r>
    </w:p>
    <w:p w14:paraId="35E51D34" w14:textId="77777777" w:rsidR="000B5E90" w:rsidRDefault="000B5E90">
      <w:pPr>
        <w:rPr>
          <w:b/>
          <w:bCs/>
        </w:rPr>
      </w:pPr>
    </w:p>
    <w:p w14:paraId="17A2E5CB" w14:textId="4E693A0E" w:rsidR="00F93C00" w:rsidRPr="008309BF" w:rsidRDefault="00724708">
      <w:pPr>
        <w:rPr>
          <w:b/>
          <w:bCs/>
        </w:rPr>
      </w:pPr>
      <w:r w:rsidRPr="008309BF">
        <w:rPr>
          <w:b/>
          <w:bCs/>
        </w:rPr>
        <w:t>Why do we process this personal data?</w:t>
      </w:r>
    </w:p>
    <w:p w14:paraId="58455D10" w14:textId="64C8AC42" w:rsidR="001E42B1" w:rsidRDefault="00032A46">
      <w:r>
        <w:t xml:space="preserve">NES processes personal data </w:t>
      </w:r>
      <w:r w:rsidR="00DF4A0F">
        <w:t>of student</w:t>
      </w:r>
      <w:r w:rsidR="00795771">
        <w:t xml:space="preserve"> pharmacists</w:t>
      </w:r>
      <w:r w:rsidR="008665D6">
        <w:t xml:space="preserve"> </w:t>
      </w:r>
      <w:r>
        <w:t xml:space="preserve">for the purposes of providing </w:t>
      </w:r>
      <w:r w:rsidR="009C160D">
        <w:t xml:space="preserve">experiential learning placements. </w:t>
      </w:r>
    </w:p>
    <w:p w14:paraId="7F50EF30" w14:textId="56037694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 xml:space="preserve">What personal data </w:t>
      </w:r>
      <w:r w:rsidR="00FA520B">
        <w:rPr>
          <w:b/>
          <w:bCs/>
        </w:rPr>
        <w:t xml:space="preserve">does </w:t>
      </w:r>
      <w:r w:rsidR="009C160D">
        <w:rPr>
          <w:b/>
          <w:bCs/>
        </w:rPr>
        <w:t xml:space="preserve">Experiential Learning for </w:t>
      </w:r>
      <w:r w:rsidR="00A9198A">
        <w:rPr>
          <w:b/>
          <w:bCs/>
        </w:rPr>
        <w:t>student p</w:t>
      </w:r>
      <w:r w:rsidR="009C160D">
        <w:rPr>
          <w:b/>
          <w:bCs/>
        </w:rPr>
        <w:t>harmacists</w:t>
      </w:r>
      <w:r w:rsidR="00FA520B">
        <w:rPr>
          <w:b/>
          <w:bCs/>
        </w:rPr>
        <w:t xml:space="preserve"> </w:t>
      </w:r>
      <w:r w:rsidRPr="008309BF">
        <w:rPr>
          <w:b/>
          <w:bCs/>
        </w:rPr>
        <w:t>use?</w:t>
      </w:r>
    </w:p>
    <w:p w14:paraId="7D9E370D" w14:textId="71A2BA97" w:rsidR="00724708" w:rsidRDefault="008665D6">
      <w:r>
        <w:t xml:space="preserve">Data we </w:t>
      </w:r>
      <w:r w:rsidR="009C160D">
        <w:t>process</w:t>
      </w:r>
      <w:r>
        <w:t xml:space="preserve"> </w:t>
      </w:r>
      <w:proofErr w:type="gramStart"/>
      <w:r>
        <w:t xml:space="preserve">about </w:t>
      </w:r>
      <w:r w:rsidR="00494238">
        <w:t xml:space="preserve"> student</w:t>
      </w:r>
      <w:proofErr w:type="gramEnd"/>
      <w:r w:rsidR="00A9198A">
        <w:t xml:space="preserve"> pharmacists</w:t>
      </w:r>
      <w:r>
        <w:t xml:space="preserve"> includes </w:t>
      </w:r>
      <w:r w:rsidR="002B6270">
        <w:t xml:space="preserve">name, email address, </w:t>
      </w:r>
      <w:r w:rsidR="00E12677">
        <w:t xml:space="preserve">work location, record of absence, </w:t>
      </w:r>
      <w:r w:rsidR="00F71437">
        <w:t>and their student ID</w:t>
      </w:r>
      <w:r w:rsidR="002B6270">
        <w:t>.</w:t>
      </w:r>
    </w:p>
    <w:p w14:paraId="53F1D3EA" w14:textId="76FE506D" w:rsidR="000A11F3" w:rsidRDefault="000A11F3">
      <w:r>
        <w:t xml:space="preserve">NES also processes limited information about pharmacy staff, which is limited to their name, </w:t>
      </w:r>
      <w:r w:rsidR="00E414B6">
        <w:t xml:space="preserve">the pharmacy </w:t>
      </w:r>
      <w:r w:rsidR="00621851">
        <w:t xml:space="preserve">location </w:t>
      </w:r>
      <w:r w:rsidR="00E414B6">
        <w:t>they work at, and their email address.</w:t>
      </w:r>
    </w:p>
    <w:p w14:paraId="615F95FC" w14:textId="37604BE3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>Legal Basis</w:t>
      </w:r>
    </w:p>
    <w:p w14:paraId="74C059D9" w14:textId="69AA17E1" w:rsidR="00B43E84" w:rsidRDefault="003E1204">
      <w:r>
        <w:t xml:space="preserve">The legal basis NES uses for processing </w:t>
      </w:r>
      <w:r w:rsidR="00E414B6">
        <w:t>the</w:t>
      </w:r>
      <w:r>
        <w:t xml:space="preserve"> personal data</w:t>
      </w:r>
      <w:r w:rsidR="00540D7C">
        <w:t xml:space="preserve"> </w:t>
      </w:r>
      <w:r w:rsidR="001C6AC3">
        <w:t xml:space="preserve">can be found under UK GDRP Article </w:t>
      </w:r>
      <w:r w:rsidR="00EC188D">
        <w:t>6</w:t>
      </w:r>
      <w:r w:rsidR="00671C3E">
        <w:t>(1</w:t>
      </w:r>
      <w:r w:rsidR="004872CD">
        <w:t xml:space="preserve">)(e) </w:t>
      </w:r>
      <w:r w:rsidR="00F91C5C">
        <w:t>–</w:t>
      </w:r>
      <w:r w:rsidR="004872CD">
        <w:t xml:space="preserve"> </w:t>
      </w:r>
      <w:r w:rsidR="00F91C5C">
        <w:t xml:space="preserve">necessary for the purpose of a task in the public interest. This can be found in the </w:t>
      </w:r>
      <w:r w:rsidR="00953A61">
        <w:t>National Health Service (Scotland) Act 1</w:t>
      </w:r>
      <w:r w:rsidR="00295784">
        <w:t>979 in s121A</w:t>
      </w:r>
      <w:r w:rsidR="00F91C5C">
        <w:t xml:space="preserve"> which states </w:t>
      </w:r>
      <w:r w:rsidR="00295784">
        <w:t>that: “</w:t>
      </w:r>
      <w:r w:rsidR="00704988">
        <w:t>It is the duty of every Health Board and the Agency to ensure that at all times</w:t>
      </w:r>
      <w:r w:rsidR="00DB1E7F">
        <w:t xml:space="preserve"> suitably qualified and competent individuals, from such a range of professional disciplines as necessary, are working in such numbers as are appropriate…”</w:t>
      </w:r>
      <w:r w:rsidR="00B43E84">
        <w:t>; and</w:t>
      </w:r>
    </w:p>
    <w:p w14:paraId="0E624A00" w14:textId="642F63C7" w:rsidR="00466AF8" w:rsidRDefault="00B43E84">
      <w:r>
        <w:t>Article 6(1)(</w:t>
      </w:r>
      <w:r w:rsidR="00F71437">
        <w:t xml:space="preserve">b) – it is necessary for the performance of a contract with the individual. </w:t>
      </w:r>
    </w:p>
    <w:p w14:paraId="39C26FD1" w14:textId="6BC9259B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>Data transfers outside the UK</w:t>
      </w:r>
    </w:p>
    <w:p w14:paraId="3BDF41F3" w14:textId="72872F21" w:rsidR="00B63B3C" w:rsidRDefault="00676357" w:rsidP="007473AB">
      <w:r>
        <w:t>All data is stored within the UK</w:t>
      </w:r>
      <w:r w:rsidR="007473AB">
        <w:t>.</w:t>
      </w:r>
    </w:p>
    <w:p w14:paraId="176566C0" w14:textId="5778CB36" w:rsidR="00724708" w:rsidRPr="00092F5D" w:rsidRDefault="00724708">
      <w:pPr>
        <w:rPr>
          <w:b/>
          <w:bCs/>
        </w:rPr>
      </w:pPr>
      <w:r w:rsidRPr="00092F5D">
        <w:rPr>
          <w:b/>
          <w:bCs/>
        </w:rPr>
        <w:t>Automated Decision making</w:t>
      </w:r>
    </w:p>
    <w:p w14:paraId="6E4C1E85" w14:textId="0B4109CF" w:rsidR="004F6131" w:rsidRDefault="004F6131">
      <w:r>
        <w:t xml:space="preserve">Individuals </w:t>
      </w:r>
      <w:r w:rsidR="00B63B3C" w:rsidRPr="007473AB">
        <w:t>will</w:t>
      </w:r>
      <w:r w:rsidRPr="007473AB">
        <w:t xml:space="preserve"> not</w:t>
      </w:r>
      <w:r w:rsidR="00B63B3C" w:rsidRPr="007473AB">
        <w:t xml:space="preserve"> </w:t>
      </w:r>
      <w:r>
        <w:t xml:space="preserve">be subject to automated decision making within </w:t>
      </w:r>
      <w:r w:rsidR="00E8734C">
        <w:t>this work</w:t>
      </w:r>
      <w:r w:rsidR="007473AB">
        <w:t>.</w:t>
      </w:r>
    </w:p>
    <w:p w14:paraId="5B89CDF1" w14:textId="7B501EE2" w:rsidR="001847AB" w:rsidRDefault="001847AB">
      <w:pPr>
        <w:rPr>
          <w:b/>
          <w:bCs/>
        </w:rPr>
      </w:pPr>
      <w:r>
        <w:rPr>
          <w:b/>
          <w:bCs/>
        </w:rPr>
        <w:t>Data Sharing</w:t>
      </w:r>
    </w:p>
    <w:p w14:paraId="4A9970A7" w14:textId="1D31260F" w:rsidR="001847AB" w:rsidRPr="001847AB" w:rsidRDefault="001847AB">
      <w:r w:rsidRPr="001847AB">
        <w:t>Your data will be shared between Robert Gordon University or Strathclyde University (as appropriate), NES and the pharmacy</w:t>
      </w:r>
      <w:r w:rsidR="00CB5ED9">
        <w:t xml:space="preserve"> organisation</w:t>
      </w:r>
      <w:r w:rsidRPr="001847AB">
        <w:t xml:space="preserve"> you are undertaking your experiential learning with.</w:t>
      </w:r>
    </w:p>
    <w:p w14:paraId="579F10AC" w14:textId="29BD3AE9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>Retention</w:t>
      </w:r>
    </w:p>
    <w:p w14:paraId="1FEB42C2" w14:textId="77777777" w:rsidR="00727D9D" w:rsidRDefault="00E8734C">
      <w:r>
        <w:t xml:space="preserve">Evaluation information held on </w:t>
      </w:r>
      <w:proofErr w:type="spellStart"/>
      <w:r>
        <w:t>Questback</w:t>
      </w:r>
      <w:proofErr w:type="spellEnd"/>
      <w:r>
        <w:t xml:space="preserve"> is held for the current </w:t>
      </w:r>
      <w:r w:rsidR="00727D9D">
        <w:t xml:space="preserve">academic </w:t>
      </w:r>
      <w:r>
        <w:t xml:space="preserve">year </w:t>
      </w:r>
      <w:r w:rsidR="00727D9D">
        <w:t>+ 1 year.</w:t>
      </w:r>
    </w:p>
    <w:p w14:paraId="22AF389D" w14:textId="7BB2A090" w:rsidR="008309BF" w:rsidRPr="00B63B3C" w:rsidRDefault="00727D9D">
      <w:r>
        <w:t xml:space="preserve">Data about the individuals involved is held for the current academic year + 6 years. </w:t>
      </w:r>
    </w:p>
    <w:p w14:paraId="1CE0E205" w14:textId="092CDCC4" w:rsidR="00940677" w:rsidRPr="00455D47" w:rsidRDefault="00940677">
      <w:pPr>
        <w:rPr>
          <w:b/>
          <w:bCs/>
        </w:rPr>
      </w:pPr>
      <w:r w:rsidRPr="00455D47">
        <w:rPr>
          <w:b/>
          <w:bCs/>
        </w:rPr>
        <w:t>More information:</w:t>
      </w:r>
    </w:p>
    <w:p w14:paraId="191DF83D" w14:textId="4AF3FEBE" w:rsidR="00940677" w:rsidRDefault="00940677">
      <w:r>
        <w:t>Information about your rights, how to make a complaint, and how to contact the NES Data Protection Officer can be found in the</w:t>
      </w:r>
      <w:r w:rsidR="002060A4">
        <w:t xml:space="preserve"> </w:t>
      </w:r>
      <w:hyperlink r:id="rId4" w:history="1">
        <w:r w:rsidR="002060A4" w:rsidRPr="00B63B3C">
          <w:rPr>
            <w:rStyle w:val="Hyperlink"/>
          </w:rPr>
          <w:t>NES Privacy Notice</w:t>
        </w:r>
      </w:hyperlink>
      <w:r>
        <w:t>.</w:t>
      </w:r>
    </w:p>
    <w:p w14:paraId="4A81906D" w14:textId="77777777" w:rsidR="00724708" w:rsidRDefault="00724708"/>
    <w:sectPr w:rsidR="00724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08"/>
    <w:rsid w:val="00032A46"/>
    <w:rsid w:val="00092F5D"/>
    <w:rsid w:val="000A11F3"/>
    <w:rsid w:val="000B5E90"/>
    <w:rsid w:val="0012196C"/>
    <w:rsid w:val="001847AB"/>
    <w:rsid w:val="001A47BA"/>
    <w:rsid w:val="001A6532"/>
    <w:rsid w:val="001C6AC3"/>
    <w:rsid w:val="001E42B1"/>
    <w:rsid w:val="002051FE"/>
    <w:rsid w:val="002060A4"/>
    <w:rsid w:val="00274FAB"/>
    <w:rsid w:val="00295784"/>
    <w:rsid w:val="002B6270"/>
    <w:rsid w:val="002D070B"/>
    <w:rsid w:val="00340ED0"/>
    <w:rsid w:val="003B17EE"/>
    <w:rsid w:val="003C00C3"/>
    <w:rsid w:val="003E1204"/>
    <w:rsid w:val="00443BE9"/>
    <w:rsid w:val="00455D47"/>
    <w:rsid w:val="00466AF8"/>
    <w:rsid w:val="004872CD"/>
    <w:rsid w:val="00494238"/>
    <w:rsid w:val="004E6542"/>
    <w:rsid w:val="004F6131"/>
    <w:rsid w:val="00540D7C"/>
    <w:rsid w:val="00621851"/>
    <w:rsid w:val="00671C3E"/>
    <w:rsid w:val="00676357"/>
    <w:rsid w:val="00694984"/>
    <w:rsid w:val="00704988"/>
    <w:rsid w:val="00724708"/>
    <w:rsid w:val="00727D9D"/>
    <w:rsid w:val="007473AB"/>
    <w:rsid w:val="00795771"/>
    <w:rsid w:val="007B4B0F"/>
    <w:rsid w:val="008054B0"/>
    <w:rsid w:val="00822E82"/>
    <w:rsid w:val="00825721"/>
    <w:rsid w:val="008309BF"/>
    <w:rsid w:val="008561B5"/>
    <w:rsid w:val="008665D6"/>
    <w:rsid w:val="0089314A"/>
    <w:rsid w:val="008A3307"/>
    <w:rsid w:val="008B0BCC"/>
    <w:rsid w:val="008E07FB"/>
    <w:rsid w:val="009358FD"/>
    <w:rsid w:val="00940677"/>
    <w:rsid w:val="00953A61"/>
    <w:rsid w:val="009C160D"/>
    <w:rsid w:val="009F70AF"/>
    <w:rsid w:val="00A14A17"/>
    <w:rsid w:val="00A863CA"/>
    <w:rsid w:val="00A9198A"/>
    <w:rsid w:val="00AB6A47"/>
    <w:rsid w:val="00AE6548"/>
    <w:rsid w:val="00AF6E43"/>
    <w:rsid w:val="00B17E1C"/>
    <w:rsid w:val="00B328D0"/>
    <w:rsid w:val="00B43E84"/>
    <w:rsid w:val="00B63B3C"/>
    <w:rsid w:val="00B821EE"/>
    <w:rsid w:val="00B96B6D"/>
    <w:rsid w:val="00BC10C2"/>
    <w:rsid w:val="00C034CD"/>
    <w:rsid w:val="00C22214"/>
    <w:rsid w:val="00C6671E"/>
    <w:rsid w:val="00C91572"/>
    <w:rsid w:val="00CB5ED9"/>
    <w:rsid w:val="00CD02E8"/>
    <w:rsid w:val="00DB1E7F"/>
    <w:rsid w:val="00DF4A0F"/>
    <w:rsid w:val="00E11743"/>
    <w:rsid w:val="00E12677"/>
    <w:rsid w:val="00E414B6"/>
    <w:rsid w:val="00E44008"/>
    <w:rsid w:val="00E8734C"/>
    <w:rsid w:val="00EC188D"/>
    <w:rsid w:val="00EE72C4"/>
    <w:rsid w:val="00F16A3A"/>
    <w:rsid w:val="00F21DEB"/>
    <w:rsid w:val="00F374C3"/>
    <w:rsid w:val="00F71437"/>
    <w:rsid w:val="00F91C5C"/>
    <w:rsid w:val="00F93C00"/>
    <w:rsid w:val="00FA520B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72A5"/>
  <w15:chartTrackingRefBased/>
  <w15:docId w15:val="{F1AC4450-373C-4CD4-AA5D-D80B1CCD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C1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0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6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1743"/>
    <w:pPr>
      <w:ind w:left="720"/>
      <w:contextualSpacing/>
    </w:pPr>
  </w:style>
  <w:style w:type="paragraph" w:styleId="Revision">
    <w:name w:val="Revision"/>
    <w:hidden/>
    <w:uiPriority w:val="99"/>
    <w:semiHidden/>
    <w:rsid w:val="00795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s.scot.nhs.uk/legal-and-site-information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Brown</dc:creator>
  <cp:keywords/>
  <dc:description/>
  <cp:lastModifiedBy>Michelle Brown</cp:lastModifiedBy>
  <cp:revision>2</cp:revision>
  <dcterms:created xsi:type="dcterms:W3CDTF">2023-09-25T10:40:00Z</dcterms:created>
  <dcterms:modified xsi:type="dcterms:W3CDTF">2023-09-25T10:40:00Z</dcterms:modified>
</cp:coreProperties>
</file>