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7419" w:rsidRDefault="2D996BDD" w:rsidP="7FFB4009">
      <w:pPr>
        <w:jc w:val="center"/>
        <w:rPr>
          <w:rFonts w:eastAsiaTheme="minorEastAsia"/>
          <w:b/>
          <w:bCs/>
          <w:sz w:val="24"/>
          <w:szCs w:val="24"/>
        </w:rPr>
      </w:pPr>
      <w:r w:rsidRPr="7FFB4009">
        <w:rPr>
          <w:rFonts w:eastAsiaTheme="minorEastAsia"/>
          <w:b/>
          <w:bCs/>
          <w:sz w:val="24"/>
          <w:szCs w:val="24"/>
        </w:rPr>
        <w:t xml:space="preserve">AHP Public Health Case Study Template for RSPH </w:t>
      </w:r>
      <w:r w:rsidR="526D3A92" w:rsidRPr="7FFB4009">
        <w:rPr>
          <w:rFonts w:eastAsiaTheme="minorEastAsia"/>
          <w:b/>
          <w:bCs/>
          <w:sz w:val="24"/>
          <w:szCs w:val="24"/>
        </w:rPr>
        <w:t xml:space="preserve">AHP </w:t>
      </w:r>
      <w:r w:rsidRPr="7FFB4009">
        <w:rPr>
          <w:rFonts w:eastAsiaTheme="minorEastAsia"/>
          <w:b/>
          <w:bCs/>
          <w:sz w:val="24"/>
          <w:szCs w:val="24"/>
        </w:rPr>
        <w:t>Hub</w:t>
      </w:r>
    </w:p>
    <w:p w:rsidR="00D97419" w:rsidRDefault="2D996BDD" w:rsidP="02819F87">
      <w:pPr>
        <w:rPr>
          <w:rFonts w:eastAsiaTheme="minorEastAsia"/>
        </w:rPr>
      </w:pPr>
      <w:r w:rsidRPr="7FFB4009">
        <w:rPr>
          <w:rFonts w:eastAsiaTheme="minorEastAsia"/>
        </w:rPr>
        <w:t xml:space="preserve">Please use this template to submit a case study for the AHP public health hub. </w:t>
      </w:r>
    </w:p>
    <w:p w:rsidR="00D97419" w:rsidRDefault="6787C033" w:rsidP="7FFB4009">
      <w:pPr>
        <w:rPr>
          <w:rFonts w:eastAsiaTheme="minorEastAsia"/>
        </w:rPr>
      </w:pPr>
      <w:r w:rsidRPr="7FFB4009">
        <w:rPr>
          <w:rFonts w:eastAsiaTheme="minorEastAsia"/>
        </w:rPr>
        <w:t xml:space="preserve">Case studies should be service improvements, innovative ways of working or practice examples related to public health. They do not necessarily need to be ‘projects’ (with a beginning middle and end). Please see  published case studies on the RSPH AHP hub for examples. </w:t>
      </w:r>
    </w:p>
    <w:p w:rsidR="00D97419" w:rsidRDefault="2D996BDD" w:rsidP="7FFB4009">
      <w:pPr>
        <w:rPr>
          <w:rFonts w:eastAsiaTheme="minorEastAsia"/>
        </w:rPr>
      </w:pPr>
      <w:r w:rsidRPr="7FFB4009">
        <w:rPr>
          <w:rFonts w:eastAsiaTheme="minorEastAsia"/>
        </w:rPr>
        <w:t>Case studies will also be considered for the World Health Organisation public health nursing, midwifery and AHPs collaborating centre</w:t>
      </w:r>
      <w:r w:rsidR="1FC4FF94" w:rsidRPr="7FFB4009">
        <w:rPr>
          <w:rFonts w:eastAsiaTheme="minorEastAsia"/>
        </w:rPr>
        <w:t xml:space="preserve"> website. </w:t>
      </w:r>
    </w:p>
    <w:p w:rsidR="6BE96E0F" w:rsidRDefault="6BE96E0F" w:rsidP="6BE96E0F">
      <w:pPr>
        <w:rPr>
          <w:rFonts w:eastAsiaTheme="minorEastAsia"/>
        </w:rPr>
      </w:pPr>
    </w:p>
    <w:p w:rsidR="0608CCD9" w:rsidRDefault="0608CCD9" w:rsidP="7FFB4009">
      <w:pPr>
        <w:rPr>
          <w:rFonts w:eastAsiaTheme="minorEastAsia"/>
          <w:b/>
          <w:bCs/>
        </w:rPr>
      </w:pPr>
      <w:r w:rsidRPr="7FFB4009">
        <w:rPr>
          <w:rFonts w:eastAsiaTheme="minorEastAsia"/>
          <w:b/>
          <w:bCs/>
        </w:rPr>
        <w:t xml:space="preserve">Your details: </w:t>
      </w:r>
    </w:p>
    <w:tbl>
      <w:tblPr>
        <w:tblStyle w:val="TableGrid"/>
        <w:tblW w:w="0" w:type="auto"/>
        <w:tblLayout w:type="fixed"/>
        <w:tblLook w:val="04A0" w:firstRow="1" w:lastRow="0" w:firstColumn="1" w:lastColumn="0" w:noHBand="0" w:noVBand="1"/>
      </w:tblPr>
      <w:tblGrid>
        <w:gridCol w:w="4815"/>
        <w:gridCol w:w="3058"/>
        <w:gridCol w:w="1487"/>
      </w:tblGrid>
      <w:tr w:rsidR="7628B980" w:rsidTr="02819F87">
        <w:tc>
          <w:tcPr>
            <w:tcW w:w="4815" w:type="dxa"/>
          </w:tcPr>
          <w:p w:rsidR="7628B980" w:rsidRDefault="7628B980" w:rsidP="02819F87">
            <w:pPr>
              <w:spacing w:line="259" w:lineRule="auto"/>
              <w:rPr>
                <w:rFonts w:eastAsiaTheme="minorEastAsia"/>
                <w:color w:val="000000" w:themeColor="text1"/>
              </w:rPr>
            </w:pPr>
          </w:p>
          <w:p w:rsidR="7628B980" w:rsidRDefault="2CB123D4" w:rsidP="02819F87">
            <w:pPr>
              <w:spacing w:line="259" w:lineRule="auto"/>
              <w:rPr>
                <w:rFonts w:eastAsiaTheme="minorEastAsia"/>
                <w:color w:val="000000" w:themeColor="text1"/>
              </w:rPr>
            </w:pPr>
            <w:r w:rsidRPr="02819F87">
              <w:rPr>
                <w:rFonts w:eastAsiaTheme="minorEastAsia"/>
                <w:color w:val="000000" w:themeColor="text1"/>
                <w:lang w:val="en-GB"/>
              </w:rPr>
              <w:t>Name</w:t>
            </w:r>
            <w:r w:rsidR="1108D0ED" w:rsidRPr="02819F87">
              <w:rPr>
                <w:rFonts w:eastAsiaTheme="minorEastAsia"/>
                <w:color w:val="000000" w:themeColor="text1"/>
                <w:lang w:val="en-GB"/>
              </w:rPr>
              <w:t>(s) of author(s)</w:t>
            </w:r>
          </w:p>
        </w:tc>
        <w:tc>
          <w:tcPr>
            <w:tcW w:w="4545" w:type="dxa"/>
            <w:gridSpan w:val="2"/>
          </w:tcPr>
          <w:p w:rsidR="7628B980" w:rsidRDefault="0037071B" w:rsidP="02819F87">
            <w:pPr>
              <w:spacing w:line="259" w:lineRule="auto"/>
              <w:rPr>
                <w:rFonts w:eastAsiaTheme="minorEastAsia"/>
                <w:color w:val="000000" w:themeColor="text1"/>
                <w:lang w:val="en-GB"/>
              </w:rPr>
            </w:pPr>
            <w:r>
              <w:rPr>
                <w:rFonts w:eastAsiaTheme="minorEastAsia"/>
                <w:color w:val="000000" w:themeColor="text1"/>
                <w:lang w:val="en-GB"/>
              </w:rPr>
              <w:t xml:space="preserve">EMMA MAIR </w:t>
            </w:r>
          </w:p>
        </w:tc>
      </w:tr>
      <w:tr w:rsidR="7628B980" w:rsidTr="02819F87">
        <w:tc>
          <w:tcPr>
            <w:tcW w:w="4815" w:type="dxa"/>
          </w:tcPr>
          <w:p w:rsidR="7628B980" w:rsidRDefault="7628B980" w:rsidP="02819F87">
            <w:pPr>
              <w:spacing w:line="259" w:lineRule="auto"/>
              <w:rPr>
                <w:rFonts w:eastAsiaTheme="minorEastAsia"/>
                <w:color w:val="000000" w:themeColor="text1"/>
              </w:rPr>
            </w:pPr>
          </w:p>
          <w:p w:rsidR="7628B980" w:rsidRDefault="2CB123D4" w:rsidP="02819F87">
            <w:pPr>
              <w:spacing w:line="259" w:lineRule="auto"/>
              <w:rPr>
                <w:rFonts w:eastAsiaTheme="minorEastAsia"/>
                <w:color w:val="000000" w:themeColor="text1"/>
              </w:rPr>
            </w:pPr>
            <w:r w:rsidRPr="02819F87">
              <w:rPr>
                <w:rFonts w:eastAsiaTheme="minorEastAsia"/>
                <w:color w:val="000000" w:themeColor="text1"/>
                <w:lang w:val="en-GB"/>
              </w:rPr>
              <w:t>Profession(s)</w:t>
            </w:r>
          </w:p>
        </w:tc>
        <w:tc>
          <w:tcPr>
            <w:tcW w:w="4545" w:type="dxa"/>
            <w:gridSpan w:val="2"/>
          </w:tcPr>
          <w:p w:rsidR="7628B980" w:rsidRDefault="0037071B" w:rsidP="02819F87">
            <w:pPr>
              <w:spacing w:line="259" w:lineRule="auto"/>
              <w:rPr>
                <w:rFonts w:eastAsiaTheme="minorEastAsia"/>
                <w:color w:val="000000" w:themeColor="text1"/>
                <w:lang w:val="en-GB"/>
              </w:rPr>
            </w:pPr>
            <w:r>
              <w:rPr>
                <w:rFonts w:eastAsiaTheme="minorEastAsia"/>
                <w:color w:val="000000" w:themeColor="text1"/>
                <w:lang w:val="en-GB"/>
              </w:rPr>
              <w:t xml:space="preserve">PAIN MANAGEMENT PHYSIOTHERAPIST </w:t>
            </w:r>
          </w:p>
        </w:tc>
      </w:tr>
      <w:tr w:rsidR="7628B980" w:rsidTr="02819F87">
        <w:tc>
          <w:tcPr>
            <w:tcW w:w="4815" w:type="dxa"/>
          </w:tcPr>
          <w:p w:rsidR="7628B980" w:rsidRDefault="7628B980" w:rsidP="02819F87">
            <w:pPr>
              <w:spacing w:line="259" w:lineRule="auto"/>
              <w:rPr>
                <w:rFonts w:eastAsiaTheme="minorEastAsia"/>
                <w:color w:val="000000" w:themeColor="text1"/>
              </w:rPr>
            </w:pPr>
          </w:p>
          <w:p w:rsidR="7628B980" w:rsidRDefault="2CB123D4" w:rsidP="02819F87">
            <w:pPr>
              <w:spacing w:line="259" w:lineRule="auto"/>
              <w:rPr>
                <w:rFonts w:eastAsiaTheme="minorEastAsia"/>
                <w:color w:val="000000" w:themeColor="text1"/>
              </w:rPr>
            </w:pPr>
            <w:r w:rsidRPr="02819F87">
              <w:rPr>
                <w:rFonts w:eastAsiaTheme="minorEastAsia"/>
                <w:color w:val="000000" w:themeColor="text1"/>
                <w:lang w:val="en-GB"/>
              </w:rPr>
              <w:t>Organisation</w:t>
            </w:r>
            <w:r w:rsidR="09A319AE" w:rsidRPr="02819F87">
              <w:rPr>
                <w:rFonts w:eastAsiaTheme="minorEastAsia"/>
                <w:color w:val="000000" w:themeColor="text1"/>
                <w:lang w:val="en-GB"/>
              </w:rPr>
              <w:t>(s)</w:t>
            </w:r>
          </w:p>
        </w:tc>
        <w:tc>
          <w:tcPr>
            <w:tcW w:w="4545" w:type="dxa"/>
            <w:gridSpan w:val="2"/>
          </w:tcPr>
          <w:p w:rsidR="7628B980" w:rsidRDefault="0037071B" w:rsidP="02819F87">
            <w:pPr>
              <w:spacing w:line="259" w:lineRule="auto"/>
              <w:rPr>
                <w:rFonts w:eastAsiaTheme="minorEastAsia"/>
                <w:color w:val="000000" w:themeColor="text1"/>
                <w:lang w:val="en-GB"/>
              </w:rPr>
            </w:pPr>
            <w:r>
              <w:rPr>
                <w:rFonts w:eastAsiaTheme="minorEastAsia"/>
                <w:color w:val="000000" w:themeColor="text1"/>
                <w:lang w:val="en-GB"/>
              </w:rPr>
              <w:t xml:space="preserve">NHS AYRSHIRE AND ARRAN </w:t>
            </w:r>
          </w:p>
        </w:tc>
      </w:tr>
      <w:tr w:rsidR="7628B980" w:rsidTr="02819F87">
        <w:tc>
          <w:tcPr>
            <w:tcW w:w="4815" w:type="dxa"/>
          </w:tcPr>
          <w:p w:rsidR="7628B980" w:rsidRDefault="7628B980" w:rsidP="02819F87">
            <w:pPr>
              <w:spacing w:line="259" w:lineRule="auto"/>
              <w:rPr>
                <w:rFonts w:eastAsiaTheme="minorEastAsia"/>
                <w:color w:val="000000" w:themeColor="text1"/>
              </w:rPr>
            </w:pPr>
          </w:p>
          <w:p w:rsidR="2D079CE4" w:rsidRDefault="01D83823" w:rsidP="02819F87">
            <w:pPr>
              <w:spacing w:line="259" w:lineRule="auto"/>
              <w:rPr>
                <w:rFonts w:eastAsiaTheme="minorEastAsia"/>
                <w:color w:val="000000" w:themeColor="text1"/>
                <w:lang w:val="en-GB"/>
              </w:rPr>
            </w:pPr>
            <w:r w:rsidRPr="02819F87">
              <w:rPr>
                <w:rFonts w:eastAsiaTheme="minorEastAsia"/>
                <w:color w:val="000000" w:themeColor="text1"/>
                <w:lang w:val="en-GB"/>
              </w:rPr>
              <w:t xml:space="preserve">Preferred </w:t>
            </w:r>
            <w:r w:rsidR="38D250D1" w:rsidRPr="02819F87">
              <w:rPr>
                <w:rFonts w:eastAsiaTheme="minorEastAsia"/>
                <w:color w:val="000000" w:themeColor="text1"/>
                <w:lang w:val="en-GB"/>
              </w:rPr>
              <w:t>e</w:t>
            </w:r>
            <w:r w:rsidR="2CB123D4" w:rsidRPr="02819F87">
              <w:rPr>
                <w:rFonts w:eastAsiaTheme="minorEastAsia"/>
                <w:color w:val="000000" w:themeColor="text1"/>
                <w:lang w:val="en-GB"/>
              </w:rPr>
              <w:t>mail</w:t>
            </w:r>
            <w:r w:rsidR="6FFCD13B" w:rsidRPr="02819F87">
              <w:rPr>
                <w:rFonts w:eastAsiaTheme="minorEastAsia"/>
                <w:color w:val="000000" w:themeColor="text1"/>
                <w:lang w:val="en-GB"/>
              </w:rPr>
              <w:t xml:space="preserve"> </w:t>
            </w:r>
            <w:r w:rsidR="38AA8357" w:rsidRPr="02819F87">
              <w:rPr>
                <w:rFonts w:eastAsiaTheme="minorEastAsia"/>
                <w:color w:val="000000" w:themeColor="text1"/>
                <w:lang w:val="en-GB"/>
              </w:rPr>
              <w:t>address for contact</w:t>
            </w:r>
          </w:p>
          <w:p w:rsidR="7628B980" w:rsidRDefault="7628B980" w:rsidP="02819F87">
            <w:pPr>
              <w:spacing w:line="259" w:lineRule="auto"/>
              <w:rPr>
                <w:rFonts w:eastAsiaTheme="minorEastAsia"/>
                <w:color w:val="000000" w:themeColor="text1"/>
                <w:lang w:val="en-GB"/>
              </w:rPr>
            </w:pPr>
          </w:p>
        </w:tc>
        <w:tc>
          <w:tcPr>
            <w:tcW w:w="4545" w:type="dxa"/>
            <w:gridSpan w:val="2"/>
          </w:tcPr>
          <w:p w:rsidR="7628B980" w:rsidRDefault="0037071B" w:rsidP="02819F87">
            <w:pPr>
              <w:spacing w:line="259" w:lineRule="auto"/>
              <w:rPr>
                <w:rFonts w:eastAsiaTheme="minorEastAsia"/>
                <w:lang w:val="en-GB"/>
              </w:rPr>
            </w:pPr>
            <w:r>
              <w:rPr>
                <w:rFonts w:eastAsiaTheme="minorEastAsia"/>
                <w:lang w:val="en-GB"/>
              </w:rPr>
              <w:t>Emma.mair@aapct.scot.nhs.uk</w:t>
            </w:r>
          </w:p>
        </w:tc>
      </w:tr>
      <w:tr w:rsidR="7628B980" w:rsidTr="02819F87">
        <w:tc>
          <w:tcPr>
            <w:tcW w:w="4815" w:type="dxa"/>
          </w:tcPr>
          <w:p w:rsidR="5375899D" w:rsidRDefault="26B514B9" w:rsidP="02819F87">
            <w:pPr>
              <w:spacing w:line="259" w:lineRule="auto"/>
              <w:rPr>
                <w:rFonts w:eastAsiaTheme="minorEastAsia"/>
                <w:color w:val="000000" w:themeColor="text1"/>
              </w:rPr>
            </w:pPr>
            <w:r w:rsidRPr="02819F87">
              <w:rPr>
                <w:rFonts w:eastAsiaTheme="minorEastAsia"/>
                <w:color w:val="000000" w:themeColor="text1"/>
              </w:rPr>
              <w:t xml:space="preserve">Other email </w:t>
            </w:r>
            <w:r w:rsidR="50545B4A" w:rsidRPr="02819F87">
              <w:rPr>
                <w:rFonts w:eastAsiaTheme="minorEastAsia"/>
                <w:color w:val="000000" w:themeColor="text1"/>
              </w:rPr>
              <w:t xml:space="preserve">address </w:t>
            </w:r>
          </w:p>
          <w:p w:rsidR="5375899D" w:rsidRDefault="26B514B9" w:rsidP="02819F87">
            <w:pPr>
              <w:spacing w:line="259" w:lineRule="auto"/>
              <w:rPr>
                <w:rFonts w:eastAsiaTheme="minorEastAsia"/>
              </w:rPr>
            </w:pPr>
            <w:r w:rsidRPr="02819F87">
              <w:rPr>
                <w:rFonts w:eastAsiaTheme="minorEastAsia"/>
                <w:lang w:val="en-GB"/>
              </w:rPr>
              <w:t>(we will only use this email address if we can not contact you on your preferred email address)</w:t>
            </w:r>
          </w:p>
        </w:tc>
        <w:tc>
          <w:tcPr>
            <w:tcW w:w="4545" w:type="dxa"/>
            <w:gridSpan w:val="2"/>
          </w:tcPr>
          <w:p w:rsidR="7628B980" w:rsidRDefault="00D6564F" w:rsidP="02819F87">
            <w:pPr>
              <w:spacing w:line="259" w:lineRule="auto"/>
              <w:rPr>
                <w:rFonts w:eastAsiaTheme="minorEastAsia"/>
                <w:lang w:val="en-GB"/>
              </w:rPr>
            </w:pPr>
            <w:hyperlink r:id="rId8" w:history="1">
              <w:r w:rsidR="0037071B" w:rsidRPr="000548D0">
                <w:rPr>
                  <w:rStyle w:val="Hyperlink"/>
                  <w:rFonts w:eastAsiaTheme="minorEastAsia"/>
                  <w:lang w:val="en-GB"/>
                </w:rPr>
                <w:t>Ejmcburnie16@hotmail.com</w:t>
              </w:r>
            </w:hyperlink>
            <w:r w:rsidR="0037071B">
              <w:rPr>
                <w:rFonts w:eastAsiaTheme="minorEastAsia"/>
                <w:lang w:val="en-GB"/>
              </w:rPr>
              <w:t xml:space="preserve"> </w:t>
            </w:r>
          </w:p>
        </w:tc>
      </w:tr>
      <w:tr w:rsidR="7628B980" w:rsidTr="02819F87">
        <w:tc>
          <w:tcPr>
            <w:tcW w:w="4815" w:type="dxa"/>
          </w:tcPr>
          <w:p w:rsidR="7628B980" w:rsidRDefault="7628B980" w:rsidP="02819F87">
            <w:pPr>
              <w:spacing w:line="259" w:lineRule="auto"/>
              <w:rPr>
                <w:rFonts w:eastAsiaTheme="minorEastAsia"/>
                <w:color w:val="000000" w:themeColor="text1"/>
              </w:rPr>
            </w:pPr>
          </w:p>
          <w:p w:rsidR="7628B980" w:rsidRDefault="2CB123D4" w:rsidP="02819F87">
            <w:pPr>
              <w:spacing w:line="259" w:lineRule="auto"/>
              <w:rPr>
                <w:rFonts w:eastAsiaTheme="minorEastAsia"/>
                <w:color w:val="000000" w:themeColor="text1"/>
              </w:rPr>
            </w:pPr>
            <w:r w:rsidRPr="02819F87">
              <w:rPr>
                <w:rFonts w:eastAsiaTheme="minorEastAsia"/>
                <w:color w:val="000000" w:themeColor="text1"/>
                <w:lang w:val="en-GB"/>
              </w:rPr>
              <w:t>Telephone No</w:t>
            </w:r>
          </w:p>
        </w:tc>
        <w:tc>
          <w:tcPr>
            <w:tcW w:w="4545" w:type="dxa"/>
            <w:gridSpan w:val="2"/>
          </w:tcPr>
          <w:p w:rsidR="7628B980" w:rsidRDefault="0037071B" w:rsidP="02819F87">
            <w:pPr>
              <w:spacing w:line="259" w:lineRule="auto"/>
              <w:rPr>
                <w:rFonts w:eastAsiaTheme="minorEastAsia"/>
                <w:color w:val="000000" w:themeColor="text1"/>
                <w:lang w:val="en-GB"/>
              </w:rPr>
            </w:pPr>
            <w:r>
              <w:rPr>
                <w:rFonts w:eastAsiaTheme="minorEastAsia"/>
                <w:color w:val="000000" w:themeColor="text1"/>
                <w:lang w:val="en-GB"/>
              </w:rPr>
              <w:t>Work: 01563826050</w:t>
            </w:r>
          </w:p>
          <w:p w:rsidR="0037071B" w:rsidRDefault="0037071B" w:rsidP="02819F87">
            <w:pPr>
              <w:spacing w:line="259" w:lineRule="auto"/>
              <w:rPr>
                <w:rFonts w:eastAsiaTheme="minorEastAsia"/>
                <w:color w:val="000000" w:themeColor="text1"/>
                <w:lang w:val="en-GB"/>
              </w:rPr>
            </w:pPr>
            <w:r>
              <w:rPr>
                <w:rFonts w:eastAsiaTheme="minorEastAsia"/>
                <w:color w:val="000000" w:themeColor="text1"/>
                <w:lang w:val="en-GB"/>
              </w:rPr>
              <w:t xml:space="preserve">Personal: 07736830673 </w:t>
            </w:r>
          </w:p>
          <w:p w:rsidR="7628B980" w:rsidRDefault="7628B980" w:rsidP="02819F87">
            <w:pPr>
              <w:spacing w:line="259" w:lineRule="auto"/>
              <w:rPr>
                <w:rFonts w:eastAsiaTheme="minorEastAsia"/>
                <w:color w:val="000000" w:themeColor="text1"/>
                <w:lang w:val="en-GB"/>
              </w:rPr>
            </w:pPr>
          </w:p>
          <w:p w:rsidR="7628B980" w:rsidRDefault="7628B980" w:rsidP="02819F87">
            <w:pPr>
              <w:spacing w:line="259" w:lineRule="auto"/>
              <w:rPr>
                <w:rFonts w:eastAsiaTheme="minorEastAsia"/>
                <w:color w:val="000000" w:themeColor="text1"/>
                <w:lang w:val="en-GB"/>
              </w:rPr>
            </w:pPr>
          </w:p>
        </w:tc>
      </w:tr>
      <w:tr w:rsidR="7628B980" w:rsidTr="02819F87">
        <w:trPr>
          <w:trHeight w:val="300"/>
        </w:trPr>
        <w:tc>
          <w:tcPr>
            <w:tcW w:w="7873" w:type="dxa"/>
            <w:gridSpan w:val="2"/>
          </w:tcPr>
          <w:p w:rsidR="7628B980" w:rsidRDefault="2CB123D4" w:rsidP="02819F87">
            <w:pPr>
              <w:spacing w:line="259" w:lineRule="auto"/>
              <w:rPr>
                <w:rFonts w:eastAsiaTheme="minorEastAsia"/>
                <w:color w:val="000000" w:themeColor="text1"/>
              </w:rPr>
            </w:pPr>
            <w:r w:rsidRPr="02819F87">
              <w:rPr>
                <w:rFonts w:eastAsiaTheme="minorEastAsia"/>
                <w:color w:val="000000" w:themeColor="text1"/>
                <w:lang w:val="en-GB"/>
              </w:rPr>
              <w:t>I give permission to be contacted in relation to this case study by PHE, members of the review team or RSPH</w:t>
            </w:r>
          </w:p>
        </w:tc>
        <w:tc>
          <w:tcPr>
            <w:tcW w:w="1487" w:type="dxa"/>
          </w:tcPr>
          <w:p w:rsidR="7628B980" w:rsidRDefault="0037071B" w:rsidP="02819F87">
            <w:pPr>
              <w:spacing w:line="259" w:lineRule="auto"/>
              <w:jc w:val="center"/>
              <w:rPr>
                <w:rFonts w:eastAsiaTheme="minorEastAsia"/>
                <w:color w:val="000000" w:themeColor="text1"/>
                <w:lang w:val="en-GB"/>
              </w:rPr>
            </w:pPr>
            <w:r>
              <w:rPr>
                <w:rFonts w:eastAsiaTheme="minorEastAsia"/>
                <w:color w:val="000000" w:themeColor="text1"/>
                <w:lang w:val="en-GB"/>
              </w:rPr>
              <w:t>X</w:t>
            </w:r>
          </w:p>
        </w:tc>
      </w:tr>
      <w:tr w:rsidR="7628B980" w:rsidTr="02819F87">
        <w:trPr>
          <w:trHeight w:val="300"/>
        </w:trPr>
        <w:tc>
          <w:tcPr>
            <w:tcW w:w="7873" w:type="dxa"/>
            <w:gridSpan w:val="2"/>
          </w:tcPr>
          <w:p w:rsidR="7628B980" w:rsidRDefault="2CB123D4" w:rsidP="02819F87">
            <w:pPr>
              <w:spacing w:line="259" w:lineRule="auto"/>
              <w:rPr>
                <w:rFonts w:eastAsiaTheme="minorEastAsia"/>
                <w:color w:val="000000" w:themeColor="text1"/>
              </w:rPr>
            </w:pPr>
            <w:r w:rsidRPr="02819F87">
              <w:rPr>
                <w:rFonts w:eastAsiaTheme="minorEastAsia"/>
                <w:color w:val="000000" w:themeColor="text1"/>
                <w:lang w:val="en-GB"/>
              </w:rPr>
              <w:t>I agree to the case study being published by RSPH and WHO collaborating centre if approved and to it being shared with 3</w:t>
            </w:r>
            <w:r w:rsidRPr="02819F87">
              <w:rPr>
                <w:rFonts w:eastAsiaTheme="minorEastAsia"/>
                <w:color w:val="000000" w:themeColor="text1"/>
                <w:vertAlign w:val="superscript"/>
                <w:lang w:val="en-GB"/>
              </w:rPr>
              <w:t>rd</w:t>
            </w:r>
            <w:r w:rsidRPr="02819F87">
              <w:rPr>
                <w:rFonts w:eastAsiaTheme="minorEastAsia"/>
                <w:color w:val="000000" w:themeColor="text1"/>
                <w:lang w:val="en-GB"/>
              </w:rPr>
              <w:t xml:space="preserve"> parties</w:t>
            </w:r>
          </w:p>
        </w:tc>
        <w:tc>
          <w:tcPr>
            <w:tcW w:w="1487" w:type="dxa"/>
            <w:vAlign w:val="center"/>
          </w:tcPr>
          <w:p w:rsidR="7628B980" w:rsidRDefault="0037071B" w:rsidP="02819F87">
            <w:pPr>
              <w:spacing w:line="259" w:lineRule="auto"/>
              <w:jc w:val="center"/>
              <w:rPr>
                <w:rFonts w:eastAsiaTheme="minorEastAsia"/>
                <w:color w:val="000000" w:themeColor="text1"/>
                <w:lang w:val="en-GB"/>
              </w:rPr>
            </w:pPr>
            <w:r>
              <w:rPr>
                <w:rFonts w:eastAsiaTheme="minorEastAsia"/>
                <w:color w:val="000000" w:themeColor="text1"/>
                <w:lang w:val="en-GB"/>
              </w:rPr>
              <w:t>X</w:t>
            </w:r>
          </w:p>
        </w:tc>
      </w:tr>
      <w:tr w:rsidR="7628B980" w:rsidTr="02819F87">
        <w:trPr>
          <w:trHeight w:val="300"/>
        </w:trPr>
        <w:tc>
          <w:tcPr>
            <w:tcW w:w="7873" w:type="dxa"/>
            <w:gridSpan w:val="2"/>
          </w:tcPr>
          <w:p w:rsidR="7628B980" w:rsidRDefault="2CB123D4" w:rsidP="02819F87">
            <w:pPr>
              <w:spacing w:line="259" w:lineRule="auto"/>
              <w:rPr>
                <w:rFonts w:eastAsiaTheme="minorEastAsia"/>
                <w:color w:val="000000" w:themeColor="text1"/>
              </w:rPr>
            </w:pPr>
            <w:r w:rsidRPr="02819F87">
              <w:rPr>
                <w:rFonts w:eastAsiaTheme="minorEastAsia"/>
                <w:color w:val="000000" w:themeColor="text1"/>
                <w:lang w:val="en-GB"/>
              </w:rPr>
              <w:t>I give permission for my contact details (name, organisation and email address) to be published with the case study if approved for publication on the RSPH hub and WHO collaborating centre to enable interested parties to make contact for further information about the case study</w:t>
            </w:r>
          </w:p>
        </w:tc>
        <w:tc>
          <w:tcPr>
            <w:tcW w:w="1487" w:type="dxa"/>
            <w:vAlign w:val="center"/>
          </w:tcPr>
          <w:p w:rsidR="7628B980" w:rsidRDefault="0037071B" w:rsidP="02819F87">
            <w:pPr>
              <w:spacing w:line="259" w:lineRule="auto"/>
              <w:jc w:val="center"/>
              <w:rPr>
                <w:rFonts w:eastAsiaTheme="minorEastAsia"/>
                <w:color w:val="000000" w:themeColor="text1"/>
                <w:lang w:val="en-GB"/>
              </w:rPr>
            </w:pPr>
            <w:r>
              <w:rPr>
                <w:rFonts w:eastAsiaTheme="minorEastAsia"/>
                <w:color w:val="000000" w:themeColor="text1"/>
                <w:lang w:val="en-GB"/>
              </w:rPr>
              <w:t>X</w:t>
            </w:r>
          </w:p>
        </w:tc>
      </w:tr>
    </w:tbl>
    <w:p w:rsidR="7628B980" w:rsidRDefault="7628B980" w:rsidP="02819F87">
      <w:pPr>
        <w:rPr>
          <w:rFonts w:eastAsiaTheme="minorEastAsia"/>
        </w:rPr>
      </w:pPr>
    </w:p>
    <w:p w:rsidR="22FF6753" w:rsidRDefault="22FF6753" w:rsidP="7FFB4009">
      <w:pPr>
        <w:rPr>
          <w:rFonts w:eastAsiaTheme="minorEastAsia"/>
        </w:rPr>
      </w:pPr>
      <w:r w:rsidRPr="7FFB4009">
        <w:rPr>
          <w:rFonts w:eastAsiaTheme="minorEastAsia"/>
          <w:b/>
          <w:bCs/>
        </w:rPr>
        <w:t xml:space="preserve">Theme: </w:t>
      </w:r>
      <w:r w:rsidRPr="7FFB4009">
        <w:rPr>
          <w:rFonts w:eastAsiaTheme="minorEastAsia"/>
        </w:rPr>
        <w:t xml:space="preserve">Which area of public health does your case study relate to (please tick appropriate box)? </w:t>
      </w:r>
    </w:p>
    <w:tbl>
      <w:tblPr>
        <w:tblStyle w:val="TableGrid"/>
        <w:tblW w:w="0" w:type="auto"/>
        <w:tblLook w:val="06A0" w:firstRow="1" w:lastRow="0" w:firstColumn="1" w:lastColumn="0" w:noHBand="1" w:noVBand="1"/>
      </w:tblPr>
      <w:tblGrid>
        <w:gridCol w:w="7906"/>
        <w:gridCol w:w="1438"/>
      </w:tblGrid>
      <w:tr w:rsidR="7FFB4009" w:rsidTr="7FFB4009">
        <w:trPr>
          <w:trHeight w:val="555"/>
        </w:trPr>
        <w:tc>
          <w:tcPr>
            <w:tcW w:w="7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FFB4009" w:rsidRDefault="7FFB4009" w:rsidP="7FFB4009">
            <w:pPr>
              <w:rPr>
                <w:rFonts w:eastAsiaTheme="minorEastAsia"/>
                <w:color w:val="000000" w:themeColor="text1"/>
              </w:rPr>
            </w:pPr>
            <w:r w:rsidRPr="7FFB4009">
              <w:rPr>
                <w:rFonts w:eastAsiaTheme="minorEastAsia"/>
                <w:color w:val="000000" w:themeColor="text1"/>
              </w:rPr>
              <w:t>Wider determinants – also known as social determinants, are a diverse range of social, economic and environmental factors which impact on people's health and wellbeing. Addressing the wider determinants of health and wellbeing has a key role to play in reducing health inequalities.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FFB4009" w:rsidRDefault="7FFB4009" w:rsidP="7FFB4009">
            <w:pPr>
              <w:rPr>
                <w:rFonts w:eastAsiaTheme="minorEastAsia"/>
              </w:rPr>
            </w:pPr>
            <w:r>
              <w:br/>
            </w:r>
          </w:p>
        </w:tc>
      </w:tr>
      <w:tr w:rsidR="7FFB4009" w:rsidTr="7FFB4009">
        <w:trPr>
          <w:trHeight w:val="360"/>
        </w:trPr>
        <w:tc>
          <w:tcPr>
            <w:tcW w:w="7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FFB4009" w:rsidRDefault="7FFB4009" w:rsidP="7FFB4009">
            <w:pPr>
              <w:rPr>
                <w:rFonts w:eastAsiaTheme="minorEastAsia"/>
                <w:color w:val="000000" w:themeColor="text1"/>
              </w:rPr>
            </w:pPr>
            <w:r w:rsidRPr="7FFB4009">
              <w:rPr>
                <w:rFonts w:eastAsiaTheme="minorEastAsia"/>
                <w:color w:val="000000" w:themeColor="text1"/>
              </w:rPr>
              <w:t>Health Improvement – describes the work to improve the health and mental wellbeing of individuals, communities or populations through enabling and encouraging healthy lifestyle choices and developing resilience.</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FFB4009" w:rsidRDefault="0037071B" w:rsidP="7FFB4009">
            <w:pPr>
              <w:rPr>
                <w:rFonts w:eastAsiaTheme="minorEastAsia"/>
              </w:rPr>
            </w:pPr>
            <w:r>
              <w:t>X</w:t>
            </w:r>
            <w:r w:rsidR="7FFB4009">
              <w:br/>
            </w:r>
          </w:p>
        </w:tc>
      </w:tr>
      <w:tr w:rsidR="7FFB4009" w:rsidTr="7FFB4009">
        <w:trPr>
          <w:trHeight w:val="345"/>
        </w:trPr>
        <w:tc>
          <w:tcPr>
            <w:tcW w:w="7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FFB4009" w:rsidRDefault="7FFB4009" w:rsidP="7FFB4009">
            <w:pPr>
              <w:rPr>
                <w:rFonts w:eastAsiaTheme="minorEastAsia"/>
                <w:color w:val="000000" w:themeColor="text1"/>
              </w:rPr>
            </w:pPr>
            <w:r w:rsidRPr="7FFB4009">
              <w:rPr>
                <w:rFonts w:eastAsiaTheme="minorEastAsia"/>
                <w:color w:val="000000" w:themeColor="text1"/>
              </w:rPr>
              <w:t>Population healthcare – aims to maximise value, equity and good outcomes by focusing on the needs of the population and delivering person centred services across the entire health and care system.</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FFB4009" w:rsidRDefault="7FFB4009" w:rsidP="7FFB4009">
            <w:pPr>
              <w:rPr>
                <w:rFonts w:eastAsiaTheme="minorEastAsia"/>
              </w:rPr>
            </w:pPr>
            <w:r>
              <w:br/>
            </w:r>
          </w:p>
        </w:tc>
      </w:tr>
      <w:tr w:rsidR="7FFB4009" w:rsidTr="7FFB4009">
        <w:trPr>
          <w:trHeight w:val="360"/>
        </w:trPr>
        <w:tc>
          <w:tcPr>
            <w:tcW w:w="7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FFB4009" w:rsidRDefault="7FFB4009" w:rsidP="7FFB4009">
            <w:pPr>
              <w:rPr>
                <w:rFonts w:eastAsiaTheme="minorEastAsia"/>
                <w:color w:val="000000" w:themeColor="text1"/>
              </w:rPr>
            </w:pPr>
            <w:r w:rsidRPr="7FFB4009">
              <w:rPr>
                <w:rFonts w:eastAsiaTheme="minorEastAsia"/>
                <w:color w:val="000000" w:themeColor="text1"/>
              </w:rPr>
              <w:t xml:space="preserve">Health Protection – aims to protect the population’s health from communicable diseases and other threats, while reducing health inequalities.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7FFB4009" w:rsidRDefault="7FFB4009" w:rsidP="7FFB4009">
            <w:pPr>
              <w:rPr>
                <w:rFonts w:eastAsiaTheme="minorEastAsia"/>
              </w:rPr>
            </w:pPr>
            <w:r>
              <w:br/>
            </w:r>
          </w:p>
        </w:tc>
      </w:tr>
    </w:tbl>
    <w:p w:rsidR="7FFB4009" w:rsidRDefault="7FFB4009" w:rsidP="7FFB4009">
      <w:pPr>
        <w:rPr>
          <w:rFonts w:eastAsiaTheme="minorEastAsia"/>
        </w:rPr>
      </w:pPr>
    </w:p>
    <w:p w:rsidR="1800BF83" w:rsidRDefault="49441F6E" w:rsidP="7FFB4009">
      <w:pPr>
        <w:rPr>
          <w:rFonts w:eastAsiaTheme="minorEastAsia"/>
          <w:b/>
          <w:bCs/>
        </w:rPr>
      </w:pPr>
      <w:r w:rsidRPr="7FFB4009">
        <w:rPr>
          <w:rFonts w:eastAsiaTheme="minorEastAsia"/>
          <w:b/>
          <w:bCs/>
        </w:rPr>
        <w:t xml:space="preserve">Guidelines for </w:t>
      </w:r>
      <w:r w:rsidR="2F190066" w:rsidRPr="7FFB4009">
        <w:rPr>
          <w:rFonts w:eastAsiaTheme="minorEastAsia"/>
          <w:b/>
          <w:bCs/>
        </w:rPr>
        <w:t xml:space="preserve">using the </w:t>
      </w:r>
      <w:r w:rsidRPr="7FFB4009">
        <w:rPr>
          <w:rFonts w:eastAsiaTheme="minorEastAsia"/>
          <w:b/>
          <w:bCs/>
        </w:rPr>
        <w:t xml:space="preserve">case study </w:t>
      </w:r>
      <w:r w:rsidR="04558B9D" w:rsidRPr="7FFB4009">
        <w:rPr>
          <w:rFonts w:eastAsiaTheme="minorEastAsia"/>
          <w:b/>
          <w:bCs/>
        </w:rPr>
        <w:t xml:space="preserve">template: </w:t>
      </w:r>
    </w:p>
    <w:p w:rsidR="7170CDD9" w:rsidRDefault="200BD275" w:rsidP="7FFB4009">
      <w:pPr>
        <w:rPr>
          <w:rFonts w:eastAsiaTheme="minorEastAsia"/>
        </w:rPr>
      </w:pPr>
      <w:r w:rsidRPr="7FFB4009">
        <w:rPr>
          <w:rFonts w:eastAsiaTheme="minorEastAsia"/>
        </w:rPr>
        <w:t>Please use the case study</w:t>
      </w:r>
      <w:r w:rsidR="597FFD19" w:rsidRPr="7FFB4009">
        <w:rPr>
          <w:rFonts w:eastAsiaTheme="minorEastAsia"/>
        </w:rPr>
        <w:t xml:space="preserve"> template</w:t>
      </w:r>
      <w:r w:rsidR="3FBB4F4A" w:rsidRPr="7FFB4009">
        <w:rPr>
          <w:rFonts w:eastAsiaTheme="minorEastAsia"/>
        </w:rPr>
        <w:t xml:space="preserve"> below</w:t>
      </w:r>
      <w:r w:rsidR="3708E8CC" w:rsidRPr="7FFB4009">
        <w:rPr>
          <w:rFonts w:eastAsiaTheme="minorEastAsia"/>
        </w:rPr>
        <w:t xml:space="preserve"> to write your case study. </w:t>
      </w:r>
      <w:r w:rsidR="7EA17924" w:rsidRPr="7FFB4009">
        <w:rPr>
          <w:rFonts w:eastAsiaTheme="minorEastAsia"/>
        </w:rPr>
        <w:t>See the case stud</w:t>
      </w:r>
      <w:r w:rsidR="6CBB8975" w:rsidRPr="7FFB4009">
        <w:rPr>
          <w:rFonts w:eastAsiaTheme="minorEastAsia"/>
        </w:rPr>
        <w:t>ies</w:t>
      </w:r>
      <w:r w:rsidR="7EA17924" w:rsidRPr="7FFB4009">
        <w:rPr>
          <w:rFonts w:eastAsiaTheme="minorEastAsia"/>
        </w:rPr>
        <w:t xml:space="preserve"> webpage for a helpful video with further advice.</w:t>
      </w:r>
    </w:p>
    <w:p w:rsidR="7170CDD9" w:rsidRDefault="3708E8CC" w:rsidP="02819F87">
      <w:pPr>
        <w:rPr>
          <w:rFonts w:eastAsiaTheme="minorEastAsia"/>
        </w:rPr>
      </w:pPr>
      <w:r w:rsidRPr="7FFB4009">
        <w:rPr>
          <w:rFonts w:eastAsiaTheme="minorEastAsia"/>
        </w:rPr>
        <w:t>If you are writing directly into the table p</w:t>
      </w:r>
      <w:r w:rsidR="597FFD19" w:rsidRPr="7FFB4009">
        <w:rPr>
          <w:rFonts w:eastAsiaTheme="minorEastAsia"/>
        </w:rPr>
        <w:t xml:space="preserve">lease </w:t>
      </w:r>
      <w:r w:rsidR="4FFFD752" w:rsidRPr="7FFB4009">
        <w:rPr>
          <w:rFonts w:eastAsiaTheme="minorEastAsia"/>
        </w:rPr>
        <w:t>remove</w:t>
      </w:r>
      <w:r w:rsidR="597FFD19" w:rsidRPr="7FFB4009">
        <w:rPr>
          <w:rFonts w:eastAsiaTheme="minorEastAsia"/>
        </w:rPr>
        <w:t xml:space="preserve"> the questions and provide </w:t>
      </w:r>
      <w:r w:rsidR="1CFE0030" w:rsidRPr="7FFB4009">
        <w:rPr>
          <w:rFonts w:eastAsiaTheme="minorEastAsia"/>
        </w:rPr>
        <w:t xml:space="preserve">any </w:t>
      </w:r>
      <w:r w:rsidR="597FFD19" w:rsidRPr="7FFB4009">
        <w:rPr>
          <w:rFonts w:eastAsiaTheme="minorEastAsia"/>
        </w:rPr>
        <w:t>subtitles</w:t>
      </w:r>
      <w:r w:rsidR="5D56E630" w:rsidRPr="7FFB4009">
        <w:rPr>
          <w:rFonts w:eastAsiaTheme="minorEastAsia"/>
        </w:rPr>
        <w:t xml:space="preserve"> </w:t>
      </w:r>
      <w:r w:rsidR="0DECFF2C" w:rsidRPr="7FFB4009">
        <w:rPr>
          <w:rFonts w:eastAsiaTheme="minorEastAsia"/>
        </w:rPr>
        <w:t>as needed</w:t>
      </w:r>
      <w:r w:rsidR="63F47CA4" w:rsidRPr="7FFB4009">
        <w:rPr>
          <w:rFonts w:eastAsiaTheme="minorEastAsia"/>
        </w:rPr>
        <w:t xml:space="preserve">. The </w:t>
      </w:r>
      <w:r w:rsidR="4162E573" w:rsidRPr="7FFB4009">
        <w:rPr>
          <w:rFonts w:eastAsiaTheme="minorEastAsia"/>
        </w:rPr>
        <w:t>main</w:t>
      </w:r>
      <w:r w:rsidR="63F47CA4" w:rsidRPr="7FFB4009">
        <w:rPr>
          <w:rFonts w:eastAsiaTheme="minorEastAsia"/>
        </w:rPr>
        <w:t xml:space="preserve"> headings</w:t>
      </w:r>
      <w:r w:rsidR="075ECD39" w:rsidRPr="7FFB4009">
        <w:rPr>
          <w:rFonts w:eastAsiaTheme="minorEastAsia"/>
        </w:rPr>
        <w:t xml:space="preserve"> after your title</w:t>
      </w:r>
      <w:r w:rsidR="63F47CA4" w:rsidRPr="7FFB4009">
        <w:rPr>
          <w:rFonts w:eastAsiaTheme="minorEastAsia"/>
        </w:rPr>
        <w:t xml:space="preserve"> should be: </w:t>
      </w:r>
    </w:p>
    <w:p w:rsidR="04897212" w:rsidRDefault="14301EA8" w:rsidP="7628B980">
      <w:pPr>
        <w:pStyle w:val="ListParagraph"/>
        <w:numPr>
          <w:ilvl w:val="0"/>
          <w:numId w:val="6"/>
        </w:numPr>
        <w:rPr>
          <w:rFonts w:eastAsiaTheme="minorEastAsia"/>
        </w:rPr>
      </w:pPr>
      <w:r w:rsidRPr="02819F87">
        <w:rPr>
          <w:rFonts w:eastAsiaTheme="minorEastAsia"/>
        </w:rPr>
        <w:t>D</w:t>
      </w:r>
      <w:r w:rsidR="63F47CA4" w:rsidRPr="02819F87">
        <w:rPr>
          <w:rFonts w:eastAsiaTheme="minorEastAsia"/>
        </w:rPr>
        <w:t>escriptio</w:t>
      </w:r>
      <w:r w:rsidRPr="02819F87">
        <w:rPr>
          <w:rFonts w:eastAsiaTheme="minorEastAsia"/>
        </w:rPr>
        <w:t>n</w:t>
      </w:r>
    </w:p>
    <w:p w:rsidR="5615BC5D" w:rsidRDefault="32869F9F" w:rsidP="02819F87">
      <w:pPr>
        <w:pStyle w:val="ListParagraph"/>
        <w:numPr>
          <w:ilvl w:val="0"/>
          <w:numId w:val="6"/>
        </w:numPr>
        <w:rPr>
          <w:rFonts w:eastAsiaTheme="minorEastAsia"/>
        </w:rPr>
      </w:pPr>
      <w:r w:rsidRPr="02819F87">
        <w:rPr>
          <w:rFonts w:eastAsiaTheme="minorEastAsia"/>
        </w:rPr>
        <w:t>I</w:t>
      </w:r>
      <w:r w:rsidR="5D56E630" w:rsidRPr="02819F87">
        <w:rPr>
          <w:rFonts w:eastAsiaTheme="minorEastAsia"/>
        </w:rPr>
        <w:t>ntroduction</w:t>
      </w:r>
    </w:p>
    <w:p w:rsidR="7E40C204" w:rsidRDefault="2A7B98DA" w:rsidP="02819F87">
      <w:pPr>
        <w:pStyle w:val="ListParagraph"/>
        <w:numPr>
          <w:ilvl w:val="0"/>
          <w:numId w:val="6"/>
        </w:numPr>
        <w:rPr>
          <w:rFonts w:eastAsiaTheme="minorEastAsia"/>
        </w:rPr>
      </w:pPr>
      <w:r w:rsidRPr="02819F87">
        <w:rPr>
          <w:rFonts w:eastAsiaTheme="minorEastAsia"/>
        </w:rPr>
        <w:t>M</w:t>
      </w:r>
      <w:r w:rsidR="5D56E630" w:rsidRPr="02819F87">
        <w:rPr>
          <w:rFonts w:eastAsiaTheme="minorEastAsia"/>
        </w:rPr>
        <w:t>ethods</w:t>
      </w:r>
    </w:p>
    <w:p w:rsidR="3ACEF90B" w:rsidRDefault="385ECB0E" w:rsidP="02819F87">
      <w:pPr>
        <w:pStyle w:val="ListParagraph"/>
        <w:numPr>
          <w:ilvl w:val="0"/>
          <w:numId w:val="6"/>
        </w:numPr>
        <w:rPr>
          <w:rFonts w:eastAsiaTheme="minorEastAsia"/>
        </w:rPr>
      </w:pPr>
      <w:r w:rsidRPr="02819F87">
        <w:rPr>
          <w:rFonts w:eastAsiaTheme="minorEastAsia"/>
        </w:rPr>
        <w:t>Ou</w:t>
      </w:r>
      <w:r w:rsidR="5D56E630" w:rsidRPr="02819F87">
        <w:rPr>
          <w:rFonts w:eastAsiaTheme="minorEastAsia"/>
        </w:rPr>
        <w:t>tcomes</w:t>
      </w:r>
    </w:p>
    <w:p w:rsidR="177D856A" w:rsidRDefault="07D54948" w:rsidP="02819F87">
      <w:pPr>
        <w:pStyle w:val="ListParagraph"/>
        <w:numPr>
          <w:ilvl w:val="0"/>
          <w:numId w:val="6"/>
        </w:numPr>
        <w:rPr>
          <w:rFonts w:eastAsiaTheme="minorEastAsia"/>
        </w:rPr>
      </w:pPr>
      <w:r w:rsidRPr="02819F87">
        <w:rPr>
          <w:rFonts w:eastAsiaTheme="minorEastAsia"/>
        </w:rPr>
        <w:t>K</w:t>
      </w:r>
      <w:r w:rsidR="300498D8" w:rsidRPr="02819F87">
        <w:rPr>
          <w:rFonts w:eastAsiaTheme="minorEastAsia"/>
        </w:rPr>
        <w:t>ey learning</w:t>
      </w:r>
      <w:r w:rsidR="10F72311" w:rsidRPr="02819F87">
        <w:rPr>
          <w:rFonts w:eastAsiaTheme="minorEastAsia"/>
        </w:rPr>
        <w:t xml:space="preserve"> points</w:t>
      </w:r>
      <w:r w:rsidR="300498D8" w:rsidRPr="02819F87">
        <w:rPr>
          <w:rFonts w:eastAsiaTheme="minorEastAsia"/>
        </w:rPr>
        <w:t xml:space="preserve"> </w:t>
      </w:r>
    </w:p>
    <w:p w:rsidR="2C389BF5" w:rsidRDefault="0A865B5E" w:rsidP="02819F87">
      <w:pPr>
        <w:pStyle w:val="ListParagraph"/>
        <w:numPr>
          <w:ilvl w:val="0"/>
          <w:numId w:val="6"/>
        </w:numPr>
        <w:rPr>
          <w:rFonts w:eastAsiaTheme="minorEastAsia"/>
        </w:rPr>
      </w:pPr>
      <w:r w:rsidRPr="02819F87">
        <w:rPr>
          <w:rFonts w:eastAsiaTheme="minorEastAsia"/>
        </w:rPr>
        <w:t>R</w:t>
      </w:r>
      <w:r w:rsidR="300498D8" w:rsidRPr="02819F87">
        <w:rPr>
          <w:rFonts w:eastAsiaTheme="minorEastAsia"/>
        </w:rPr>
        <w:t>eferences</w:t>
      </w:r>
    </w:p>
    <w:p w:rsidR="48A15C0B" w:rsidRDefault="597FFD19" w:rsidP="2F446853">
      <w:pPr>
        <w:rPr>
          <w:rFonts w:eastAsiaTheme="minorEastAsia"/>
        </w:rPr>
      </w:pPr>
      <w:r w:rsidRPr="2F446853">
        <w:rPr>
          <w:rFonts w:eastAsiaTheme="minorEastAsia"/>
        </w:rPr>
        <w:t xml:space="preserve">You should write in full complete sentences, in academic style (not as though you are answering </w:t>
      </w:r>
      <w:r w:rsidR="76AC88BD" w:rsidRPr="2F446853">
        <w:rPr>
          <w:rFonts w:eastAsiaTheme="minorEastAsia"/>
        </w:rPr>
        <w:t>the</w:t>
      </w:r>
      <w:r w:rsidRPr="2F446853">
        <w:rPr>
          <w:rFonts w:eastAsiaTheme="minorEastAsia"/>
        </w:rPr>
        <w:t xml:space="preserve"> question</w:t>
      </w:r>
      <w:r w:rsidR="350152C4" w:rsidRPr="2F446853">
        <w:rPr>
          <w:rFonts w:eastAsiaTheme="minorEastAsia"/>
        </w:rPr>
        <w:t>s</w:t>
      </w:r>
      <w:r w:rsidRPr="2F446853">
        <w:rPr>
          <w:rFonts w:eastAsiaTheme="minorEastAsia"/>
        </w:rPr>
        <w:t xml:space="preserve">). </w:t>
      </w:r>
      <w:r w:rsidR="429A1A65" w:rsidRPr="2F446853">
        <w:rPr>
          <w:rFonts w:eastAsiaTheme="minorEastAsia"/>
        </w:rPr>
        <w:t xml:space="preserve">Please try to avoid writing in the first person. </w:t>
      </w:r>
    </w:p>
    <w:p w:rsidR="48A15C0B" w:rsidRDefault="429A1A65" w:rsidP="28BAF1C6">
      <w:pPr>
        <w:rPr>
          <w:rFonts w:eastAsiaTheme="minorEastAsia"/>
        </w:rPr>
      </w:pPr>
      <w:r w:rsidRPr="2F446853">
        <w:rPr>
          <w:rFonts w:eastAsiaTheme="minorEastAsia"/>
        </w:rPr>
        <w:t>You should remove the template questions from your final version and include only the headers for each section so that your case study is in the correct format for publishing.</w:t>
      </w:r>
    </w:p>
    <w:p w:rsidR="2A3A5785" w:rsidRDefault="6DF652EF" w:rsidP="02819F87">
      <w:pPr>
        <w:rPr>
          <w:rFonts w:eastAsiaTheme="minorEastAsia"/>
        </w:rPr>
      </w:pPr>
      <w:r w:rsidRPr="02819F87">
        <w:rPr>
          <w:rFonts w:eastAsiaTheme="minorEastAsia"/>
        </w:rPr>
        <w:t>If including figures or images please ensure these are clear</w:t>
      </w:r>
      <w:r w:rsidR="1202F620" w:rsidRPr="02819F87">
        <w:rPr>
          <w:rFonts w:eastAsiaTheme="minorEastAsia"/>
        </w:rPr>
        <w:t xml:space="preserve">, labelled </w:t>
      </w:r>
      <w:r w:rsidRPr="02819F87">
        <w:rPr>
          <w:rFonts w:eastAsiaTheme="minorEastAsia"/>
        </w:rPr>
        <w:t xml:space="preserve">and that any text is large enough to be read on the page. </w:t>
      </w:r>
    </w:p>
    <w:p w:rsidR="45E311FE" w:rsidRDefault="2D9E6541" w:rsidP="02819F87">
      <w:pPr>
        <w:rPr>
          <w:rFonts w:eastAsiaTheme="minorEastAsia"/>
        </w:rPr>
      </w:pPr>
      <w:r w:rsidRPr="02819F87">
        <w:rPr>
          <w:rFonts w:eastAsiaTheme="minorEastAsia"/>
        </w:rPr>
        <w:t>Please pay attention to grammar and spelling. It is a good idea to ask someone to proof</w:t>
      </w:r>
      <w:r w:rsidR="63B8FDD7" w:rsidRPr="02819F87">
        <w:rPr>
          <w:rFonts w:eastAsiaTheme="minorEastAsia"/>
        </w:rPr>
        <w:t>-</w:t>
      </w:r>
      <w:r w:rsidRPr="02819F87">
        <w:rPr>
          <w:rFonts w:eastAsiaTheme="minorEastAsia"/>
        </w:rPr>
        <w:t xml:space="preserve">read your final submission. </w:t>
      </w:r>
    </w:p>
    <w:p w:rsidR="45E311FE" w:rsidRDefault="2D9E6541" w:rsidP="02819F87">
      <w:pPr>
        <w:rPr>
          <w:rFonts w:eastAsiaTheme="minorEastAsia"/>
        </w:rPr>
      </w:pPr>
      <w:r w:rsidRPr="0EF05B02">
        <w:rPr>
          <w:rFonts w:eastAsiaTheme="minorEastAsia"/>
        </w:rPr>
        <w:t xml:space="preserve">Any information relating to service users or </w:t>
      </w:r>
      <w:r w:rsidR="37B3CB67" w:rsidRPr="0EF05B02">
        <w:rPr>
          <w:rFonts w:eastAsiaTheme="minorEastAsia"/>
        </w:rPr>
        <w:t xml:space="preserve">any </w:t>
      </w:r>
      <w:r w:rsidRPr="0EF05B02">
        <w:rPr>
          <w:rFonts w:eastAsiaTheme="minorEastAsia"/>
        </w:rPr>
        <w:t xml:space="preserve">sensitive information </w:t>
      </w:r>
      <w:r w:rsidR="664E8548" w:rsidRPr="0EF05B02">
        <w:rPr>
          <w:rFonts w:eastAsiaTheme="minorEastAsia"/>
        </w:rPr>
        <w:t>must</w:t>
      </w:r>
      <w:r w:rsidRPr="0EF05B02">
        <w:rPr>
          <w:rFonts w:eastAsiaTheme="minorEastAsia"/>
        </w:rPr>
        <w:t xml:space="preserve"> be anonymi</w:t>
      </w:r>
      <w:r w:rsidR="20C782E4" w:rsidRPr="0EF05B02">
        <w:rPr>
          <w:rFonts w:eastAsiaTheme="minorEastAsia"/>
        </w:rPr>
        <w:t>s</w:t>
      </w:r>
      <w:r w:rsidRPr="0EF05B02">
        <w:rPr>
          <w:rFonts w:eastAsiaTheme="minorEastAsia"/>
        </w:rPr>
        <w:t>ed, and you should make it clear in</w:t>
      </w:r>
      <w:r w:rsidR="5A84B857" w:rsidRPr="0EF05B02">
        <w:rPr>
          <w:rFonts w:eastAsiaTheme="minorEastAsia"/>
        </w:rPr>
        <w:t xml:space="preserve"> the</w:t>
      </w:r>
      <w:r w:rsidRPr="0EF05B02">
        <w:rPr>
          <w:rFonts w:eastAsiaTheme="minorEastAsia"/>
        </w:rPr>
        <w:t xml:space="preserve"> </w:t>
      </w:r>
      <w:r w:rsidR="201F64D1" w:rsidRPr="0EF05B02">
        <w:rPr>
          <w:rFonts w:eastAsiaTheme="minorEastAsia"/>
        </w:rPr>
        <w:t>submission</w:t>
      </w:r>
      <w:r w:rsidRPr="0EF05B02">
        <w:rPr>
          <w:rFonts w:eastAsiaTheme="minorEastAsia"/>
        </w:rPr>
        <w:t xml:space="preserve"> that you are not using real names. </w:t>
      </w:r>
      <w:r w:rsidR="13A72664" w:rsidRPr="0EF05B02">
        <w:rPr>
          <w:rFonts w:eastAsiaTheme="minorEastAsia"/>
        </w:rPr>
        <w:t>If you are using photos or pictures it is your responsibility to obtain permission from subjects beforehand for this information to be published</w:t>
      </w:r>
      <w:r w:rsidR="4FF5EF60" w:rsidRPr="0EF05B02">
        <w:rPr>
          <w:rFonts w:eastAsiaTheme="minorEastAsia"/>
        </w:rPr>
        <w:t xml:space="preserve">. </w:t>
      </w:r>
    </w:p>
    <w:p w:rsidR="0EF05B02" w:rsidRDefault="0EF05B02" w:rsidP="0EF05B02">
      <w:pPr>
        <w:rPr>
          <w:rFonts w:eastAsiaTheme="minorEastAsia"/>
        </w:rPr>
      </w:pPr>
    </w:p>
    <w:p w:rsidR="7628B980" w:rsidRDefault="7628B980" w:rsidP="02819F87">
      <w:pPr>
        <w:rPr>
          <w:rFonts w:eastAsiaTheme="minorEastAsia"/>
        </w:rPr>
      </w:pPr>
    </w:p>
    <w:p w:rsidR="785C7C4C" w:rsidRDefault="0400205E" w:rsidP="02819F87">
      <w:pPr>
        <w:rPr>
          <w:rFonts w:eastAsiaTheme="minorEastAsia"/>
          <w:b/>
          <w:bCs/>
        </w:rPr>
      </w:pPr>
      <w:r w:rsidRPr="7FFB4009">
        <w:rPr>
          <w:rFonts w:eastAsiaTheme="minorEastAsia"/>
          <w:b/>
          <w:bCs/>
        </w:rPr>
        <w:t>Case study template</w:t>
      </w:r>
      <w:r w:rsidR="7317E9E2" w:rsidRPr="7FFB4009">
        <w:rPr>
          <w:rFonts w:eastAsiaTheme="minorEastAsia"/>
          <w:b/>
          <w:bCs/>
        </w:rPr>
        <w:t xml:space="preserve">: </w:t>
      </w:r>
    </w:p>
    <w:tbl>
      <w:tblPr>
        <w:tblStyle w:val="TableGrid"/>
        <w:tblW w:w="0" w:type="auto"/>
        <w:tblLayout w:type="fixed"/>
        <w:tblLook w:val="06A0" w:firstRow="1" w:lastRow="0" w:firstColumn="1" w:lastColumn="0" w:noHBand="1" w:noVBand="1"/>
      </w:tblPr>
      <w:tblGrid>
        <w:gridCol w:w="2635"/>
        <w:gridCol w:w="6725"/>
      </w:tblGrid>
      <w:tr w:rsidR="7628B980" w:rsidTr="7FFB4009">
        <w:trPr>
          <w:trHeight w:val="615"/>
        </w:trPr>
        <w:tc>
          <w:tcPr>
            <w:tcW w:w="2635" w:type="dxa"/>
            <w:tcBorders>
              <w:top w:val="single" w:sz="18" w:space="0" w:color="000000" w:themeColor="text1"/>
              <w:left w:val="single" w:sz="0" w:space="0" w:color="000000" w:themeColor="text1"/>
              <w:bottom w:val="single" w:sz="18" w:space="0" w:color="000000" w:themeColor="text1"/>
              <w:right w:val="single" w:sz="0" w:space="0" w:color="000000" w:themeColor="text1"/>
            </w:tcBorders>
            <w:shd w:val="clear" w:color="auto" w:fill="D8B5A3"/>
          </w:tcPr>
          <w:p w:rsidR="7628B980" w:rsidRDefault="2CB123D4" w:rsidP="2F446853">
            <w:pPr>
              <w:rPr>
                <w:rFonts w:eastAsiaTheme="minorEastAsia"/>
                <w:b/>
                <w:bCs/>
                <w:color w:val="000000" w:themeColor="text1"/>
              </w:rPr>
            </w:pPr>
            <w:r w:rsidRPr="2F446853">
              <w:rPr>
                <w:rFonts w:eastAsiaTheme="minorEastAsia"/>
                <w:b/>
                <w:bCs/>
                <w:color w:val="000000" w:themeColor="text1"/>
              </w:rPr>
              <w:t>Title</w:t>
            </w:r>
          </w:p>
        </w:tc>
        <w:tc>
          <w:tcPr>
            <w:tcW w:w="6725" w:type="dxa"/>
            <w:tcBorders>
              <w:top w:val="single" w:sz="18" w:space="0" w:color="000000" w:themeColor="text1"/>
              <w:left w:val="single" w:sz="0" w:space="0" w:color="000000" w:themeColor="text1"/>
              <w:bottom w:val="single" w:sz="18" w:space="0" w:color="000000" w:themeColor="text1"/>
              <w:right w:val="single" w:sz="0" w:space="0" w:color="000000" w:themeColor="text1"/>
            </w:tcBorders>
            <w:shd w:val="clear" w:color="auto" w:fill="D8B5A3"/>
          </w:tcPr>
          <w:p w:rsidR="7628B980" w:rsidRDefault="62943C0C" w:rsidP="7FFB4009">
            <w:pPr>
              <w:rPr>
                <w:rFonts w:eastAsiaTheme="minorEastAsia"/>
                <w:color w:val="000000" w:themeColor="text1"/>
              </w:rPr>
            </w:pPr>
            <w:r w:rsidRPr="7FFB4009">
              <w:rPr>
                <w:rFonts w:eastAsiaTheme="minorEastAsia"/>
                <w:color w:val="000000" w:themeColor="text1"/>
              </w:rPr>
              <w:t xml:space="preserve">A </w:t>
            </w:r>
            <w:r w:rsidR="2CB123D4" w:rsidRPr="7FFB4009">
              <w:rPr>
                <w:rFonts w:eastAsiaTheme="minorEastAsia"/>
                <w:color w:val="000000" w:themeColor="text1"/>
              </w:rPr>
              <w:t>short descriptive title which reflects the key focus and benefit</w:t>
            </w:r>
            <w:r w:rsidR="09FC1026" w:rsidRPr="7FFB4009">
              <w:rPr>
                <w:rFonts w:eastAsiaTheme="minorEastAsia"/>
                <w:color w:val="000000" w:themeColor="text1"/>
              </w:rPr>
              <w:t>.</w:t>
            </w:r>
          </w:p>
        </w:tc>
      </w:tr>
      <w:tr w:rsidR="7628B980" w:rsidTr="7FFB4009">
        <w:trPr>
          <w:trHeight w:val="930"/>
        </w:trPr>
        <w:tc>
          <w:tcPr>
            <w:tcW w:w="2635" w:type="dxa"/>
            <w:tcBorders>
              <w:top w:val="single" w:sz="18" w:space="0" w:color="000000" w:themeColor="text1"/>
              <w:left w:val="single" w:sz="0" w:space="0" w:color="000000" w:themeColor="text1"/>
              <w:bottom w:val="single" w:sz="0" w:space="0" w:color="000000" w:themeColor="text1"/>
              <w:right w:val="single" w:sz="0" w:space="0" w:color="000000" w:themeColor="text1"/>
            </w:tcBorders>
            <w:shd w:val="clear" w:color="auto" w:fill="E7E7E7"/>
          </w:tcPr>
          <w:p w:rsidR="7628B980" w:rsidRDefault="2CB123D4" w:rsidP="2F446853">
            <w:pPr>
              <w:rPr>
                <w:rFonts w:eastAsiaTheme="minorEastAsia"/>
                <w:b/>
                <w:bCs/>
                <w:color w:val="000000" w:themeColor="text1"/>
              </w:rPr>
            </w:pPr>
            <w:r w:rsidRPr="2F446853">
              <w:rPr>
                <w:rFonts w:eastAsiaTheme="minorEastAsia"/>
                <w:b/>
                <w:bCs/>
                <w:color w:val="000000" w:themeColor="text1"/>
              </w:rPr>
              <w:t xml:space="preserve">Description </w:t>
            </w:r>
          </w:p>
          <w:p w:rsidR="7628B980" w:rsidRDefault="2CB123D4" w:rsidP="2F446853">
            <w:pPr>
              <w:rPr>
                <w:rFonts w:eastAsiaTheme="minorEastAsia"/>
                <w:b/>
                <w:bCs/>
                <w:color w:val="000000" w:themeColor="text1"/>
              </w:rPr>
            </w:pPr>
            <w:r w:rsidRPr="2F446853">
              <w:rPr>
                <w:rFonts w:eastAsiaTheme="minorEastAsia"/>
                <w:b/>
                <w:bCs/>
                <w:color w:val="000000" w:themeColor="text1"/>
              </w:rPr>
              <w:t>(</w:t>
            </w:r>
            <w:r w:rsidR="32E9E735" w:rsidRPr="2F446853">
              <w:rPr>
                <w:rFonts w:eastAsiaTheme="minorEastAsia"/>
                <w:b/>
                <w:bCs/>
                <w:color w:val="000000" w:themeColor="text1"/>
              </w:rPr>
              <w:t xml:space="preserve">200 </w:t>
            </w:r>
            <w:r w:rsidRPr="2F446853">
              <w:rPr>
                <w:rFonts w:eastAsiaTheme="minorEastAsia"/>
                <w:b/>
                <w:bCs/>
                <w:color w:val="000000" w:themeColor="text1"/>
              </w:rPr>
              <w:t>words)</w:t>
            </w:r>
          </w:p>
        </w:tc>
        <w:tc>
          <w:tcPr>
            <w:tcW w:w="6725" w:type="dxa"/>
            <w:tcBorders>
              <w:top w:val="single" w:sz="18" w:space="0" w:color="000000" w:themeColor="text1"/>
              <w:left w:val="single" w:sz="0" w:space="0" w:color="000000" w:themeColor="text1"/>
              <w:bottom w:val="single" w:sz="0" w:space="0" w:color="000000" w:themeColor="text1"/>
              <w:right w:val="single" w:sz="0" w:space="0" w:color="000000" w:themeColor="text1"/>
            </w:tcBorders>
            <w:shd w:val="clear" w:color="auto" w:fill="E7E7E7"/>
          </w:tcPr>
          <w:p w:rsidR="7628B980" w:rsidRDefault="792628A2" w:rsidP="7FFB4009">
            <w:pPr>
              <w:pStyle w:val="ListParagraph"/>
              <w:numPr>
                <w:ilvl w:val="0"/>
                <w:numId w:val="5"/>
              </w:numPr>
              <w:rPr>
                <w:rFonts w:eastAsiaTheme="minorEastAsia"/>
                <w:color w:val="000000" w:themeColor="text1"/>
              </w:rPr>
            </w:pPr>
            <w:r w:rsidRPr="7FFB4009">
              <w:rPr>
                <w:rFonts w:eastAsiaTheme="minorEastAsia"/>
                <w:color w:val="000000" w:themeColor="text1"/>
              </w:rPr>
              <w:t>A</w:t>
            </w:r>
            <w:r w:rsidR="2CB123D4" w:rsidRPr="7FFB4009">
              <w:rPr>
                <w:rFonts w:eastAsiaTheme="minorEastAsia"/>
                <w:color w:val="000000" w:themeColor="text1"/>
              </w:rPr>
              <w:t xml:space="preserve"> short, </w:t>
            </w:r>
            <w:r w:rsidR="7A350DAB" w:rsidRPr="7FFB4009">
              <w:rPr>
                <w:rFonts w:eastAsiaTheme="minorEastAsia"/>
                <w:color w:val="000000" w:themeColor="text1"/>
              </w:rPr>
              <w:t>focused</w:t>
            </w:r>
            <w:r w:rsidR="2CB123D4" w:rsidRPr="7FFB4009">
              <w:rPr>
                <w:rFonts w:eastAsiaTheme="minorEastAsia"/>
                <w:color w:val="000000" w:themeColor="text1"/>
              </w:rPr>
              <w:t xml:space="preserve"> description of your </w:t>
            </w:r>
            <w:r w:rsidR="58789B3B" w:rsidRPr="7FFB4009">
              <w:rPr>
                <w:rFonts w:eastAsiaTheme="minorEastAsia"/>
                <w:color w:val="000000" w:themeColor="text1"/>
              </w:rPr>
              <w:t>case study</w:t>
            </w:r>
            <w:r w:rsidR="2CB123D4" w:rsidRPr="7FFB4009">
              <w:rPr>
                <w:rFonts w:eastAsiaTheme="minorEastAsia"/>
                <w:color w:val="000000" w:themeColor="text1"/>
              </w:rPr>
              <w:t xml:space="preserve"> and the main benefit</w:t>
            </w:r>
            <w:r w:rsidR="72BF923E" w:rsidRPr="7FFB4009">
              <w:rPr>
                <w:rFonts w:eastAsiaTheme="minorEastAsia"/>
                <w:color w:val="000000" w:themeColor="text1"/>
              </w:rPr>
              <w:t>. I</w:t>
            </w:r>
            <w:r w:rsidR="2B50825B" w:rsidRPr="7FFB4009">
              <w:rPr>
                <w:rFonts w:eastAsiaTheme="minorEastAsia"/>
                <w:color w:val="000000" w:themeColor="text1"/>
              </w:rPr>
              <w:t>nclude service user/population group and professional group(s) involved.</w:t>
            </w:r>
          </w:p>
          <w:p w:rsidR="7628B980" w:rsidRDefault="7628B980" w:rsidP="7FFB4009">
            <w:pPr>
              <w:rPr>
                <w:rFonts w:eastAsiaTheme="minorEastAsia"/>
                <w:color w:val="000000" w:themeColor="text1"/>
              </w:rPr>
            </w:pPr>
          </w:p>
        </w:tc>
      </w:tr>
      <w:tr w:rsidR="7628B980" w:rsidTr="7FFB4009">
        <w:trPr>
          <w:trHeight w:val="930"/>
        </w:trPr>
        <w:tc>
          <w:tcPr>
            <w:tcW w:w="2635" w:type="dxa"/>
            <w:shd w:val="clear" w:color="auto" w:fill="FFFFFF" w:themeFill="background1"/>
          </w:tcPr>
          <w:p w:rsidR="385464C1" w:rsidRDefault="5420FB35" w:rsidP="2F446853">
            <w:pPr>
              <w:rPr>
                <w:rFonts w:eastAsiaTheme="minorEastAsia"/>
                <w:b/>
                <w:bCs/>
                <w:color w:val="000000" w:themeColor="text1"/>
              </w:rPr>
            </w:pPr>
            <w:r w:rsidRPr="2F446853">
              <w:rPr>
                <w:rFonts w:eastAsiaTheme="minorEastAsia"/>
                <w:b/>
                <w:bCs/>
                <w:color w:val="000000" w:themeColor="text1"/>
              </w:rPr>
              <w:t xml:space="preserve">Introduction and context – what was the aim? </w:t>
            </w:r>
          </w:p>
          <w:p w:rsidR="385464C1" w:rsidRDefault="5420FB35" w:rsidP="2F446853">
            <w:pPr>
              <w:rPr>
                <w:rFonts w:eastAsiaTheme="minorEastAsia"/>
                <w:b/>
                <w:bCs/>
                <w:color w:val="000000" w:themeColor="text1"/>
              </w:rPr>
            </w:pPr>
            <w:r w:rsidRPr="2F446853">
              <w:rPr>
                <w:rFonts w:eastAsiaTheme="minorEastAsia"/>
                <w:b/>
                <w:bCs/>
                <w:color w:val="000000" w:themeColor="text1"/>
              </w:rPr>
              <w:t>(</w:t>
            </w:r>
            <w:r w:rsidR="3B057F50" w:rsidRPr="2F446853">
              <w:rPr>
                <w:rFonts w:eastAsiaTheme="minorEastAsia"/>
                <w:b/>
                <w:bCs/>
                <w:color w:val="000000" w:themeColor="text1"/>
              </w:rPr>
              <w:t>300</w:t>
            </w:r>
            <w:r w:rsidRPr="2F446853">
              <w:rPr>
                <w:rFonts w:eastAsiaTheme="minorEastAsia"/>
                <w:b/>
                <w:bCs/>
                <w:color w:val="000000" w:themeColor="text1"/>
              </w:rPr>
              <w:t xml:space="preserve"> words)</w:t>
            </w:r>
          </w:p>
          <w:p w:rsidR="7628B980" w:rsidRDefault="7628B980" w:rsidP="2F446853">
            <w:pPr>
              <w:rPr>
                <w:rFonts w:eastAsiaTheme="minorEastAsia"/>
                <w:b/>
                <w:bCs/>
                <w:color w:val="000000" w:themeColor="text1"/>
              </w:rPr>
            </w:pPr>
          </w:p>
        </w:tc>
        <w:tc>
          <w:tcPr>
            <w:tcW w:w="6725" w:type="dxa"/>
            <w:shd w:val="clear" w:color="auto" w:fill="FFFFFF" w:themeFill="background1"/>
          </w:tcPr>
          <w:p w:rsidR="7628B980" w:rsidRDefault="0054A565" w:rsidP="7FFB4009">
            <w:pPr>
              <w:pStyle w:val="ListParagraph"/>
              <w:numPr>
                <w:ilvl w:val="0"/>
                <w:numId w:val="5"/>
              </w:numPr>
              <w:rPr>
                <w:rFonts w:eastAsiaTheme="minorEastAsia"/>
                <w:color w:val="000000" w:themeColor="text1"/>
              </w:rPr>
            </w:pPr>
            <w:r w:rsidRPr="7FFB4009">
              <w:rPr>
                <w:rFonts w:eastAsiaTheme="minorEastAsia"/>
                <w:color w:val="000000" w:themeColor="text1"/>
              </w:rPr>
              <w:t xml:space="preserve">What was the rationale for this work? Include references. </w:t>
            </w:r>
          </w:p>
          <w:p w:rsidR="7628B980" w:rsidRDefault="0054A565" w:rsidP="7FFB4009">
            <w:pPr>
              <w:pStyle w:val="ListParagraph"/>
              <w:numPr>
                <w:ilvl w:val="0"/>
                <w:numId w:val="5"/>
              </w:numPr>
              <w:rPr>
                <w:rFonts w:eastAsiaTheme="minorEastAsia"/>
                <w:color w:val="000000" w:themeColor="text1"/>
              </w:rPr>
            </w:pPr>
            <w:r w:rsidRPr="7FFB4009">
              <w:rPr>
                <w:rFonts w:eastAsiaTheme="minorEastAsia"/>
                <w:color w:val="000000" w:themeColor="text1"/>
              </w:rPr>
              <w:t xml:space="preserve">Describe the starting point, baseline and include useful data about population or demographics </w:t>
            </w:r>
          </w:p>
          <w:p w:rsidR="7628B980" w:rsidRDefault="0054A565" w:rsidP="7FFB4009">
            <w:pPr>
              <w:pStyle w:val="ListParagraph"/>
              <w:numPr>
                <w:ilvl w:val="0"/>
                <w:numId w:val="5"/>
              </w:numPr>
              <w:rPr>
                <w:color w:val="000000" w:themeColor="text1"/>
              </w:rPr>
            </w:pPr>
            <w:r w:rsidRPr="7FFB4009">
              <w:rPr>
                <w:rFonts w:eastAsiaTheme="minorEastAsia"/>
                <w:color w:val="000000" w:themeColor="text1"/>
              </w:rPr>
              <w:t>List</w:t>
            </w:r>
            <w:r w:rsidR="2CB123D4" w:rsidRPr="7FFB4009">
              <w:rPr>
                <w:rFonts w:eastAsiaTheme="minorEastAsia"/>
                <w:color w:val="000000" w:themeColor="text1"/>
              </w:rPr>
              <w:t xml:space="preserve"> your aims and objectives</w:t>
            </w:r>
          </w:p>
          <w:p w:rsidR="7628B980" w:rsidRDefault="7628B980" w:rsidP="2F446853">
            <w:pPr>
              <w:rPr>
                <w:rFonts w:eastAsiaTheme="minorEastAsia"/>
                <w:color w:val="000000" w:themeColor="text1"/>
              </w:rPr>
            </w:pPr>
          </w:p>
        </w:tc>
      </w:tr>
      <w:tr w:rsidR="7628B980" w:rsidTr="7FFB4009">
        <w:trPr>
          <w:trHeight w:val="1365"/>
        </w:trPr>
        <w:tc>
          <w:tcPr>
            <w:tcW w:w="2635" w:type="dxa"/>
            <w:shd w:val="clear" w:color="auto" w:fill="E7E7E7"/>
          </w:tcPr>
          <w:p w:rsidR="7628B980" w:rsidRDefault="2CB123D4" w:rsidP="2F446853">
            <w:pPr>
              <w:rPr>
                <w:rFonts w:eastAsiaTheme="minorEastAsia"/>
                <w:b/>
                <w:bCs/>
                <w:color w:val="000000" w:themeColor="text1"/>
              </w:rPr>
            </w:pPr>
            <w:r w:rsidRPr="2F446853">
              <w:rPr>
                <w:rFonts w:eastAsiaTheme="minorEastAsia"/>
                <w:b/>
                <w:bCs/>
                <w:color w:val="000000" w:themeColor="text1"/>
              </w:rPr>
              <w:t xml:space="preserve">Method – what did you do? </w:t>
            </w:r>
          </w:p>
          <w:p w:rsidR="7628B980" w:rsidRDefault="2CB123D4" w:rsidP="2F446853">
            <w:pPr>
              <w:rPr>
                <w:rFonts w:eastAsiaTheme="minorEastAsia"/>
                <w:b/>
                <w:bCs/>
                <w:color w:val="000000" w:themeColor="text1"/>
              </w:rPr>
            </w:pPr>
            <w:r w:rsidRPr="2F446853">
              <w:rPr>
                <w:rFonts w:eastAsiaTheme="minorEastAsia"/>
                <w:b/>
                <w:bCs/>
                <w:color w:val="000000" w:themeColor="text1"/>
              </w:rPr>
              <w:t>(</w:t>
            </w:r>
            <w:r w:rsidR="2BFF9E8B" w:rsidRPr="2F446853">
              <w:rPr>
                <w:rFonts w:eastAsiaTheme="minorEastAsia"/>
                <w:b/>
                <w:bCs/>
                <w:color w:val="000000" w:themeColor="text1"/>
              </w:rPr>
              <w:t>300</w:t>
            </w:r>
            <w:r w:rsidRPr="2F446853">
              <w:rPr>
                <w:rFonts w:eastAsiaTheme="minorEastAsia"/>
                <w:b/>
                <w:bCs/>
                <w:color w:val="000000" w:themeColor="text1"/>
              </w:rPr>
              <w:t xml:space="preserve"> words)</w:t>
            </w:r>
          </w:p>
        </w:tc>
        <w:tc>
          <w:tcPr>
            <w:tcW w:w="6725" w:type="dxa"/>
            <w:shd w:val="clear" w:color="auto" w:fill="E7E7E7"/>
          </w:tcPr>
          <w:p w:rsidR="7628B980" w:rsidRDefault="2CB123D4" w:rsidP="7FFB4009">
            <w:pPr>
              <w:rPr>
                <w:rFonts w:eastAsiaTheme="minorEastAsia"/>
                <w:color w:val="000000" w:themeColor="text1"/>
              </w:rPr>
            </w:pPr>
            <w:r w:rsidRPr="7FFB4009">
              <w:rPr>
                <w:rFonts w:eastAsiaTheme="minorEastAsia"/>
                <w:color w:val="000000" w:themeColor="text1"/>
              </w:rPr>
              <w:t>Provide clear details of:</w:t>
            </w:r>
          </w:p>
          <w:p w:rsidR="7628B980" w:rsidRDefault="2CB123D4" w:rsidP="2F446853">
            <w:pPr>
              <w:pStyle w:val="ListParagraph"/>
              <w:numPr>
                <w:ilvl w:val="0"/>
                <w:numId w:val="4"/>
              </w:numPr>
              <w:rPr>
                <w:rFonts w:eastAsiaTheme="minorEastAsia"/>
                <w:color w:val="000000" w:themeColor="text1"/>
              </w:rPr>
            </w:pPr>
            <w:r w:rsidRPr="2F446853">
              <w:rPr>
                <w:rFonts w:eastAsiaTheme="minorEastAsia"/>
                <w:color w:val="000000" w:themeColor="text1"/>
              </w:rPr>
              <w:t>What activity you undertook</w:t>
            </w:r>
          </w:p>
          <w:p w:rsidR="7628B980" w:rsidRDefault="2CB123D4" w:rsidP="70525E98">
            <w:pPr>
              <w:pStyle w:val="ListParagraph"/>
              <w:numPr>
                <w:ilvl w:val="0"/>
                <w:numId w:val="4"/>
              </w:numPr>
              <w:rPr>
                <w:rFonts w:eastAsiaTheme="minorEastAsia"/>
                <w:color w:val="000000" w:themeColor="text1"/>
              </w:rPr>
            </w:pPr>
            <w:r w:rsidRPr="70525E98">
              <w:rPr>
                <w:rFonts w:eastAsiaTheme="minorEastAsia"/>
                <w:color w:val="000000" w:themeColor="text1"/>
              </w:rPr>
              <w:t>Who was involved and why</w:t>
            </w:r>
          </w:p>
          <w:p w:rsidR="7628B980" w:rsidRDefault="31304BCB" w:rsidP="7FFB4009">
            <w:pPr>
              <w:pStyle w:val="ListParagraph"/>
              <w:numPr>
                <w:ilvl w:val="0"/>
                <w:numId w:val="4"/>
              </w:numPr>
              <w:rPr>
                <w:color w:val="000000" w:themeColor="text1"/>
              </w:rPr>
            </w:pPr>
            <w:r w:rsidRPr="7FFB4009">
              <w:rPr>
                <w:rFonts w:eastAsiaTheme="minorEastAsia"/>
                <w:color w:val="000000" w:themeColor="text1"/>
              </w:rPr>
              <w:t xml:space="preserve">Which outcomes did you measure, </w:t>
            </w:r>
            <w:r w:rsidR="16E954C8" w:rsidRPr="7FFB4009">
              <w:rPr>
                <w:rFonts w:eastAsiaTheme="minorEastAsia"/>
                <w:color w:val="000000" w:themeColor="text1"/>
              </w:rPr>
              <w:t>why</w:t>
            </w:r>
            <w:r w:rsidR="6195673C" w:rsidRPr="7FFB4009">
              <w:rPr>
                <w:rFonts w:eastAsiaTheme="minorEastAsia"/>
                <w:color w:val="000000" w:themeColor="text1"/>
              </w:rPr>
              <w:t xml:space="preserve"> you chose these</w:t>
            </w:r>
            <w:r w:rsidR="16E954C8" w:rsidRPr="7FFB4009">
              <w:rPr>
                <w:rFonts w:eastAsiaTheme="minorEastAsia"/>
                <w:color w:val="000000" w:themeColor="text1"/>
              </w:rPr>
              <w:t xml:space="preserve"> </w:t>
            </w:r>
            <w:r w:rsidRPr="7FFB4009">
              <w:rPr>
                <w:rFonts w:eastAsiaTheme="minorEastAsia"/>
                <w:color w:val="000000" w:themeColor="text1"/>
              </w:rPr>
              <w:t>and how</w:t>
            </w:r>
            <w:r w:rsidR="0EC3BC77" w:rsidRPr="7FFB4009">
              <w:rPr>
                <w:rFonts w:eastAsiaTheme="minorEastAsia"/>
                <w:color w:val="000000" w:themeColor="text1"/>
              </w:rPr>
              <w:t xml:space="preserve"> they were collected</w:t>
            </w:r>
            <w:r w:rsidRPr="7FFB4009">
              <w:rPr>
                <w:rFonts w:eastAsiaTheme="minorEastAsia"/>
                <w:color w:val="000000" w:themeColor="text1"/>
              </w:rPr>
              <w:t xml:space="preserve">? </w:t>
            </w:r>
          </w:p>
          <w:p w:rsidR="7628B980" w:rsidRDefault="3CC18006" w:rsidP="7FFB4009">
            <w:pPr>
              <w:pStyle w:val="ListParagraph"/>
              <w:numPr>
                <w:ilvl w:val="0"/>
                <w:numId w:val="4"/>
              </w:numPr>
              <w:rPr>
                <w:color w:val="000000" w:themeColor="text1"/>
              </w:rPr>
            </w:pPr>
            <w:r w:rsidRPr="7FFB4009">
              <w:rPr>
                <w:rFonts w:eastAsiaTheme="minorEastAsia"/>
                <w:color w:val="000000" w:themeColor="text1"/>
              </w:rPr>
              <w:t>You can also include flowcharts, tables or images</w:t>
            </w:r>
          </w:p>
          <w:p w:rsidR="7628B980" w:rsidRDefault="7628B980" w:rsidP="7FFB4009">
            <w:pPr>
              <w:rPr>
                <w:rFonts w:eastAsiaTheme="minorEastAsia"/>
                <w:color w:val="000000" w:themeColor="text1"/>
              </w:rPr>
            </w:pPr>
          </w:p>
        </w:tc>
      </w:tr>
      <w:tr w:rsidR="7628B980" w:rsidTr="7FFB4009">
        <w:trPr>
          <w:trHeight w:val="1560"/>
        </w:trPr>
        <w:tc>
          <w:tcPr>
            <w:tcW w:w="2635" w:type="dxa"/>
            <w:shd w:val="clear" w:color="auto" w:fill="FFFFFF" w:themeFill="background1"/>
          </w:tcPr>
          <w:p w:rsidR="7628B980" w:rsidRDefault="2CB123D4" w:rsidP="2F446853">
            <w:pPr>
              <w:rPr>
                <w:rFonts w:eastAsiaTheme="minorEastAsia"/>
                <w:b/>
                <w:bCs/>
                <w:color w:val="000000" w:themeColor="text1"/>
              </w:rPr>
            </w:pPr>
            <w:r w:rsidRPr="2F446853">
              <w:rPr>
                <w:rFonts w:eastAsiaTheme="minorEastAsia"/>
                <w:b/>
                <w:bCs/>
                <w:color w:val="000000" w:themeColor="text1"/>
              </w:rPr>
              <w:t>Outcomes – what difference did you make? (</w:t>
            </w:r>
            <w:r w:rsidR="6682AB7D" w:rsidRPr="2F446853">
              <w:rPr>
                <w:rFonts w:eastAsiaTheme="minorEastAsia"/>
                <w:b/>
                <w:bCs/>
                <w:color w:val="000000" w:themeColor="text1"/>
              </w:rPr>
              <w:t>300</w:t>
            </w:r>
            <w:r w:rsidRPr="2F446853">
              <w:rPr>
                <w:rFonts w:eastAsiaTheme="minorEastAsia"/>
                <w:b/>
                <w:bCs/>
                <w:color w:val="000000" w:themeColor="text1"/>
              </w:rPr>
              <w:t xml:space="preserve"> words)</w:t>
            </w:r>
          </w:p>
        </w:tc>
        <w:tc>
          <w:tcPr>
            <w:tcW w:w="6725" w:type="dxa"/>
            <w:shd w:val="clear" w:color="auto" w:fill="FFFFFF" w:themeFill="background1"/>
          </w:tcPr>
          <w:p w:rsidR="7628B980" w:rsidRDefault="2CB123D4" w:rsidP="70525E98">
            <w:pPr>
              <w:pStyle w:val="ListParagraph"/>
              <w:numPr>
                <w:ilvl w:val="0"/>
                <w:numId w:val="3"/>
              </w:numPr>
              <w:rPr>
                <w:rFonts w:eastAsiaTheme="minorEastAsia"/>
                <w:color w:val="000000" w:themeColor="text1"/>
              </w:rPr>
            </w:pPr>
            <w:r w:rsidRPr="70525E98">
              <w:rPr>
                <w:rFonts w:eastAsiaTheme="minorEastAsia"/>
                <w:color w:val="000000" w:themeColor="text1"/>
              </w:rPr>
              <w:t>Can you show evidence of impact?</w:t>
            </w:r>
            <w:r w:rsidR="02008FE5" w:rsidRPr="70525E98">
              <w:rPr>
                <w:rFonts w:eastAsiaTheme="minorEastAsia"/>
                <w:color w:val="000000" w:themeColor="text1"/>
              </w:rPr>
              <w:t xml:space="preserve"> </w:t>
            </w:r>
          </w:p>
          <w:p w:rsidR="7628B980" w:rsidRDefault="02008FE5" w:rsidP="70525E98">
            <w:pPr>
              <w:pStyle w:val="ListParagraph"/>
              <w:numPr>
                <w:ilvl w:val="0"/>
                <w:numId w:val="3"/>
              </w:numPr>
              <w:rPr>
                <w:color w:val="000000" w:themeColor="text1"/>
              </w:rPr>
            </w:pPr>
            <w:r w:rsidRPr="70525E98">
              <w:rPr>
                <w:rFonts w:eastAsiaTheme="minorEastAsia"/>
                <w:color w:val="000000" w:themeColor="text1"/>
              </w:rPr>
              <w:t xml:space="preserve">Outcome measures - </w:t>
            </w:r>
            <w:r w:rsidR="2CB123D4" w:rsidRPr="70525E98">
              <w:rPr>
                <w:rFonts w:eastAsiaTheme="minorEastAsia"/>
                <w:color w:val="000000" w:themeColor="text1"/>
              </w:rPr>
              <w:t>What has changed?</w:t>
            </w:r>
          </w:p>
          <w:p w:rsidR="7628B980" w:rsidRDefault="2CB123D4" w:rsidP="7FFB4009">
            <w:pPr>
              <w:pStyle w:val="ListParagraph"/>
              <w:numPr>
                <w:ilvl w:val="0"/>
                <w:numId w:val="3"/>
              </w:numPr>
              <w:rPr>
                <w:rFonts w:eastAsiaTheme="minorEastAsia"/>
                <w:color w:val="000000" w:themeColor="text1"/>
              </w:rPr>
            </w:pPr>
            <w:r w:rsidRPr="7FFB4009">
              <w:rPr>
                <w:rFonts w:eastAsiaTheme="minorEastAsia"/>
                <w:color w:val="000000" w:themeColor="text1"/>
              </w:rPr>
              <w:t xml:space="preserve">Was there any </w:t>
            </w:r>
            <w:r w:rsidR="4EE5D632" w:rsidRPr="7FFB4009">
              <w:rPr>
                <w:rFonts w:eastAsiaTheme="minorEastAsia"/>
                <w:color w:val="000000" w:themeColor="text1"/>
              </w:rPr>
              <w:t>service-</w:t>
            </w:r>
            <w:r w:rsidRPr="7FFB4009">
              <w:rPr>
                <w:rFonts w:eastAsiaTheme="minorEastAsia"/>
                <w:color w:val="000000" w:themeColor="text1"/>
              </w:rPr>
              <w:t xml:space="preserve">user </w:t>
            </w:r>
            <w:r w:rsidR="0E3247C4" w:rsidRPr="7FFB4009">
              <w:rPr>
                <w:rFonts w:eastAsiaTheme="minorEastAsia"/>
                <w:color w:val="000000" w:themeColor="text1"/>
              </w:rPr>
              <w:t xml:space="preserve">or staff </w:t>
            </w:r>
            <w:r w:rsidRPr="7FFB4009">
              <w:rPr>
                <w:rFonts w:eastAsiaTheme="minorEastAsia"/>
                <w:color w:val="000000" w:themeColor="text1"/>
              </w:rPr>
              <w:t>feedback?</w:t>
            </w:r>
          </w:p>
          <w:p w:rsidR="7628B980" w:rsidRDefault="2CB123D4" w:rsidP="7FFB4009">
            <w:pPr>
              <w:pStyle w:val="ListParagraph"/>
              <w:numPr>
                <w:ilvl w:val="0"/>
                <w:numId w:val="3"/>
              </w:numPr>
              <w:rPr>
                <w:rFonts w:eastAsiaTheme="minorEastAsia"/>
                <w:color w:val="000000" w:themeColor="text1"/>
              </w:rPr>
            </w:pPr>
            <w:r w:rsidRPr="7FFB4009">
              <w:rPr>
                <w:rFonts w:eastAsiaTheme="minorEastAsia"/>
                <w:color w:val="000000" w:themeColor="text1"/>
              </w:rPr>
              <w:t xml:space="preserve">Was this value for money / </w:t>
            </w:r>
            <w:r w:rsidR="1D8D7227" w:rsidRPr="7FFB4009">
              <w:rPr>
                <w:rFonts w:eastAsiaTheme="minorEastAsia"/>
                <w:color w:val="000000" w:themeColor="text1"/>
              </w:rPr>
              <w:t>cost effective</w:t>
            </w:r>
            <w:r w:rsidRPr="7FFB4009">
              <w:rPr>
                <w:rFonts w:eastAsiaTheme="minorEastAsia"/>
                <w:color w:val="000000" w:themeColor="text1"/>
              </w:rPr>
              <w:t>?</w:t>
            </w:r>
          </w:p>
          <w:p w:rsidR="7628B980" w:rsidRDefault="603949E8" w:rsidP="7FFB4009">
            <w:pPr>
              <w:pStyle w:val="ListParagraph"/>
              <w:numPr>
                <w:ilvl w:val="0"/>
                <w:numId w:val="3"/>
              </w:numPr>
              <w:rPr>
                <w:color w:val="000000" w:themeColor="text1"/>
              </w:rPr>
            </w:pPr>
            <w:r w:rsidRPr="7FFB4009">
              <w:rPr>
                <w:rFonts w:ascii="Calibri" w:eastAsia="Calibri" w:hAnsi="Calibri" w:cs="Calibri"/>
                <w:color w:val="000000" w:themeColor="text1"/>
              </w:rPr>
              <w:t xml:space="preserve">Make sure you obtain permission to use </w:t>
            </w:r>
            <w:r w:rsidR="7BDC5E3F" w:rsidRPr="7FFB4009">
              <w:rPr>
                <w:rFonts w:ascii="Calibri" w:eastAsia="Calibri" w:hAnsi="Calibri" w:cs="Calibri"/>
                <w:color w:val="000000" w:themeColor="text1"/>
              </w:rPr>
              <w:t>direct</w:t>
            </w:r>
            <w:r w:rsidRPr="7FFB4009">
              <w:rPr>
                <w:rFonts w:ascii="Calibri" w:eastAsia="Calibri" w:hAnsi="Calibri" w:cs="Calibri"/>
                <w:color w:val="000000" w:themeColor="text1"/>
              </w:rPr>
              <w:t xml:space="preserve"> quotes or </w:t>
            </w:r>
            <w:r w:rsidR="2144FE83" w:rsidRPr="7FFB4009">
              <w:rPr>
                <w:rFonts w:ascii="Calibri" w:eastAsia="Calibri" w:hAnsi="Calibri" w:cs="Calibri"/>
                <w:color w:val="000000" w:themeColor="text1"/>
              </w:rPr>
              <w:t>photos/</w:t>
            </w:r>
            <w:r w:rsidRPr="7FFB4009">
              <w:rPr>
                <w:rFonts w:ascii="Calibri" w:eastAsia="Calibri" w:hAnsi="Calibri" w:cs="Calibri"/>
                <w:color w:val="000000" w:themeColor="text1"/>
              </w:rPr>
              <w:t xml:space="preserve">pictures if using these. </w:t>
            </w:r>
          </w:p>
          <w:p w:rsidR="7628B980" w:rsidRDefault="603949E8" w:rsidP="7FFB4009">
            <w:pPr>
              <w:pStyle w:val="ListParagraph"/>
              <w:numPr>
                <w:ilvl w:val="0"/>
                <w:numId w:val="3"/>
              </w:numPr>
              <w:rPr>
                <w:color w:val="000000" w:themeColor="text1"/>
              </w:rPr>
            </w:pPr>
            <w:r w:rsidRPr="7FFB4009">
              <w:rPr>
                <w:rFonts w:ascii="Calibri" w:eastAsia="Calibri" w:hAnsi="Calibri" w:cs="Calibri"/>
                <w:color w:val="000000" w:themeColor="text1"/>
              </w:rPr>
              <w:t xml:space="preserve">You will need to anonymise any sensitive information. </w:t>
            </w:r>
          </w:p>
          <w:p w:rsidR="7628B980" w:rsidRDefault="7628B980" w:rsidP="2F446853">
            <w:pPr>
              <w:rPr>
                <w:rFonts w:ascii="Calibri" w:eastAsia="Calibri" w:hAnsi="Calibri" w:cs="Calibri"/>
                <w:color w:val="000000" w:themeColor="text1"/>
              </w:rPr>
            </w:pPr>
          </w:p>
        </w:tc>
      </w:tr>
      <w:tr w:rsidR="7628B980" w:rsidTr="7FFB4009">
        <w:trPr>
          <w:trHeight w:val="1365"/>
        </w:trPr>
        <w:tc>
          <w:tcPr>
            <w:tcW w:w="2635" w:type="dxa"/>
            <w:shd w:val="clear" w:color="auto" w:fill="E7E7E7"/>
          </w:tcPr>
          <w:p w:rsidR="7628B980" w:rsidRDefault="2CB123D4" w:rsidP="2F446853">
            <w:pPr>
              <w:rPr>
                <w:rFonts w:eastAsiaTheme="minorEastAsia"/>
                <w:b/>
                <w:bCs/>
                <w:color w:val="000000" w:themeColor="text1"/>
              </w:rPr>
            </w:pPr>
            <w:r w:rsidRPr="2F446853">
              <w:rPr>
                <w:rFonts w:eastAsiaTheme="minorEastAsia"/>
                <w:b/>
                <w:bCs/>
                <w:color w:val="000000" w:themeColor="text1"/>
              </w:rPr>
              <w:t xml:space="preserve">Key learning points </w:t>
            </w:r>
          </w:p>
          <w:p w:rsidR="7628B980" w:rsidRDefault="2CB123D4" w:rsidP="2F446853">
            <w:pPr>
              <w:rPr>
                <w:rFonts w:eastAsiaTheme="minorEastAsia"/>
                <w:b/>
                <w:bCs/>
                <w:color w:val="000000" w:themeColor="text1"/>
              </w:rPr>
            </w:pPr>
            <w:r w:rsidRPr="2F446853">
              <w:rPr>
                <w:rFonts w:eastAsiaTheme="minorEastAsia"/>
                <w:b/>
                <w:bCs/>
                <w:color w:val="000000" w:themeColor="text1"/>
              </w:rPr>
              <w:t>(</w:t>
            </w:r>
            <w:r w:rsidR="14758DA7" w:rsidRPr="2F446853">
              <w:rPr>
                <w:rFonts w:eastAsiaTheme="minorEastAsia"/>
                <w:b/>
                <w:bCs/>
                <w:color w:val="000000" w:themeColor="text1"/>
              </w:rPr>
              <w:t>3</w:t>
            </w:r>
            <w:r w:rsidRPr="2F446853">
              <w:rPr>
                <w:rFonts w:eastAsiaTheme="minorEastAsia"/>
                <w:b/>
                <w:bCs/>
                <w:color w:val="000000" w:themeColor="text1"/>
              </w:rPr>
              <w:t>00 words)</w:t>
            </w:r>
          </w:p>
        </w:tc>
        <w:tc>
          <w:tcPr>
            <w:tcW w:w="6725" w:type="dxa"/>
            <w:shd w:val="clear" w:color="auto" w:fill="E7E7E7"/>
          </w:tcPr>
          <w:p w:rsidR="7628B980" w:rsidRDefault="2CB123D4" w:rsidP="7FFB4009">
            <w:pPr>
              <w:pStyle w:val="ListParagraph"/>
              <w:numPr>
                <w:ilvl w:val="0"/>
                <w:numId w:val="2"/>
              </w:numPr>
              <w:rPr>
                <w:rFonts w:eastAsiaTheme="minorEastAsia"/>
                <w:color w:val="000000" w:themeColor="text1"/>
              </w:rPr>
            </w:pPr>
            <w:r w:rsidRPr="7FFB4009">
              <w:rPr>
                <w:rFonts w:eastAsiaTheme="minorEastAsia"/>
                <w:color w:val="000000" w:themeColor="text1"/>
              </w:rPr>
              <w:t>What are the key learning points</w:t>
            </w:r>
            <w:r w:rsidR="10B08161" w:rsidRPr="7FFB4009">
              <w:rPr>
                <w:rFonts w:eastAsiaTheme="minorEastAsia"/>
                <w:color w:val="000000" w:themeColor="text1"/>
              </w:rPr>
              <w:t>?</w:t>
            </w:r>
          </w:p>
          <w:p w:rsidR="7628B980" w:rsidRDefault="0EC26F77" w:rsidP="7FFB4009">
            <w:pPr>
              <w:pStyle w:val="ListParagraph"/>
              <w:numPr>
                <w:ilvl w:val="0"/>
                <w:numId w:val="2"/>
              </w:numPr>
              <w:rPr>
                <w:color w:val="000000" w:themeColor="text1"/>
              </w:rPr>
            </w:pPr>
            <w:r w:rsidRPr="7FFB4009">
              <w:rPr>
                <w:rFonts w:eastAsiaTheme="minorEastAsia"/>
                <w:color w:val="000000" w:themeColor="text1"/>
              </w:rPr>
              <w:t>W</w:t>
            </w:r>
            <w:r w:rsidR="2CB123D4" w:rsidRPr="7FFB4009">
              <w:rPr>
                <w:rFonts w:eastAsiaTheme="minorEastAsia"/>
                <w:color w:val="000000" w:themeColor="text1"/>
              </w:rPr>
              <w:t>hat</w:t>
            </w:r>
            <w:r w:rsidRPr="7FFB4009">
              <w:rPr>
                <w:rFonts w:eastAsiaTheme="minorEastAsia"/>
                <w:color w:val="000000" w:themeColor="text1"/>
              </w:rPr>
              <w:t xml:space="preserve"> </w:t>
            </w:r>
            <w:r w:rsidR="2CB123D4" w:rsidRPr="7FFB4009">
              <w:rPr>
                <w:rFonts w:eastAsiaTheme="minorEastAsia"/>
                <w:color w:val="000000" w:themeColor="text1"/>
              </w:rPr>
              <w:t>worked well</w:t>
            </w:r>
            <w:r w:rsidR="0077C133" w:rsidRPr="7FFB4009">
              <w:rPr>
                <w:rFonts w:eastAsiaTheme="minorEastAsia"/>
                <w:color w:val="000000" w:themeColor="text1"/>
              </w:rPr>
              <w:t xml:space="preserve"> and what didn’t</w:t>
            </w:r>
            <w:r w:rsidR="2CB123D4" w:rsidRPr="7FFB4009">
              <w:rPr>
                <w:rFonts w:eastAsiaTheme="minorEastAsia"/>
                <w:color w:val="000000" w:themeColor="text1"/>
              </w:rPr>
              <w:t>?</w:t>
            </w:r>
          </w:p>
          <w:p w:rsidR="7628B980" w:rsidRDefault="2CB123D4" w:rsidP="7FFB4009">
            <w:pPr>
              <w:pStyle w:val="ListParagraph"/>
              <w:numPr>
                <w:ilvl w:val="0"/>
                <w:numId w:val="2"/>
              </w:numPr>
              <w:rPr>
                <w:rFonts w:eastAsiaTheme="minorEastAsia"/>
                <w:color w:val="000000" w:themeColor="text1"/>
              </w:rPr>
            </w:pPr>
            <w:r w:rsidRPr="7FFB4009">
              <w:rPr>
                <w:rFonts w:eastAsiaTheme="minorEastAsia"/>
                <w:color w:val="000000" w:themeColor="text1"/>
              </w:rPr>
              <w:t>What things you might do differently</w:t>
            </w:r>
            <w:r w:rsidR="220F9BE6" w:rsidRPr="7FFB4009">
              <w:rPr>
                <w:rFonts w:eastAsiaTheme="minorEastAsia"/>
                <w:color w:val="000000" w:themeColor="text1"/>
              </w:rPr>
              <w:t xml:space="preserve"> in future </w:t>
            </w:r>
          </w:p>
          <w:p w:rsidR="7628B980" w:rsidRDefault="2CB123D4" w:rsidP="70525E98">
            <w:pPr>
              <w:pStyle w:val="ListParagraph"/>
              <w:numPr>
                <w:ilvl w:val="0"/>
                <w:numId w:val="2"/>
              </w:numPr>
              <w:rPr>
                <w:rFonts w:eastAsiaTheme="minorEastAsia"/>
                <w:color w:val="000000" w:themeColor="text1"/>
              </w:rPr>
            </w:pPr>
            <w:r w:rsidRPr="70525E98">
              <w:rPr>
                <w:rFonts w:eastAsiaTheme="minorEastAsia"/>
                <w:color w:val="000000" w:themeColor="text1"/>
              </w:rPr>
              <w:t>What future plans do you have to embed this</w:t>
            </w:r>
            <w:r w:rsidR="04320ED4" w:rsidRPr="70525E98">
              <w:rPr>
                <w:rFonts w:eastAsiaTheme="minorEastAsia"/>
                <w:color w:val="000000" w:themeColor="text1"/>
              </w:rPr>
              <w:t xml:space="preserve"> work</w:t>
            </w:r>
            <w:r w:rsidRPr="70525E98">
              <w:rPr>
                <w:rFonts w:eastAsiaTheme="minorEastAsia"/>
                <w:color w:val="000000" w:themeColor="text1"/>
              </w:rPr>
              <w:t>?</w:t>
            </w:r>
          </w:p>
          <w:p w:rsidR="7628B980" w:rsidRDefault="0C002C48" w:rsidP="2F446853">
            <w:pPr>
              <w:pStyle w:val="ListParagraph"/>
              <w:numPr>
                <w:ilvl w:val="0"/>
                <w:numId w:val="2"/>
              </w:numPr>
              <w:rPr>
                <w:rFonts w:eastAsiaTheme="minorEastAsia"/>
                <w:color w:val="000000" w:themeColor="text1"/>
              </w:rPr>
            </w:pPr>
            <w:r w:rsidRPr="2F446853">
              <w:rPr>
                <w:rFonts w:ascii="Calibri" w:eastAsia="Calibri" w:hAnsi="Calibri" w:cs="Calibri"/>
                <w:color w:val="000000" w:themeColor="text1"/>
              </w:rPr>
              <w:t>What lessons have you learnt?</w:t>
            </w:r>
          </w:p>
          <w:p w:rsidR="7628B980" w:rsidRDefault="0C002C48" w:rsidP="7FFB4009">
            <w:pPr>
              <w:pStyle w:val="ListParagraph"/>
              <w:numPr>
                <w:ilvl w:val="0"/>
                <w:numId w:val="2"/>
              </w:numPr>
              <w:rPr>
                <w:color w:val="000000" w:themeColor="text1"/>
              </w:rPr>
            </w:pPr>
            <w:r w:rsidRPr="7FFB4009">
              <w:rPr>
                <w:rFonts w:ascii="Calibri" w:eastAsia="Calibri" w:hAnsi="Calibri" w:cs="Calibri"/>
                <w:color w:val="000000" w:themeColor="text1"/>
              </w:rPr>
              <w:t>A</w:t>
            </w:r>
            <w:r w:rsidR="5EC21D8B" w:rsidRPr="7FFB4009">
              <w:rPr>
                <w:rFonts w:ascii="Calibri" w:eastAsia="Calibri" w:hAnsi="Calibri" w:cs="Calibri"/>
                <w:color w:val="000000" w:themeColor="text1"/>
              </w:rPr>
              <w:t>ny a</w:t>
            </w:r>
            <w:r w:rsidRPr="7FFB4009">
              <w:rPr>
                <w:rFonts w:ascii="Calibri" w:eastAsia="Calibri" w:hAnsi="Calibri" w:cs="Calibri"/>
                <w:color w:val="000000" w:themeColor="text1"/>
              </w:rPr>
              <w:t>dvice you'd give others looking to do a similar work</w:t>
            </w:r>
          </w:p>
          <w:p w:rsidR="7628B980" w:rsidRDefault="7628B980" w:rsidP="2F446853">
            <w:pPr>
              <w:rPr>
                <w:rFonts w:ascii="Calibri" w:eastAsia="Calibri" w:hAnsi="Calibri" w:cs="Calibri"/>
                <w:color w:val="000000" w:themeColor="text1"/>
              </w:rPr>
            </w:pPr>
          </w:p>
        </w:tc>
      </w:tr>
      <w:tr w:rsidR="7628B980" w:rsidTr="7FFB4009">
        <w:trPr>
          <w:trHeight w:val="690"/>
        </w:trPr>
        <w:tc>
          <w:tcPr>
            <w:tcW w:w="2635" w:type="dxa"/>
            <w:tcBorders>
              <w:top w:val="single" w:sz="0" w:space="0" w:color="000000" w:themeColor="text1"/>
              <w:left w:val="single" w:sz="0" w:space="0" w:color="000000" w:themeColor="text1"/>
              <w:bottom w:val="single" w:sz="18" w:space="0" w:color="000000" w:themeColor="text1"/>
              <w:right w:val="single" w:sz="0" w:space="0" w:color="000000" w:themeColor="text1"/>
            </w:tcBorders>
            <w:shd w:val="clear" w:color="auto" w:fill="FFFFFF" w:themeFill="background1"/>
          </w:tcPr>
          <w:p w:rsidR="7628B980" w:rsidRDefault="2CB123D4" w:rsidP="2F446853">
            <w:pPr>
              <w:rPr>
                <w:rFonts w:eastAsiaTheme="minorEastAsia"/>
                <w:b/>
                <w:bCs/>
                <w:color w:val="000000" w:themeColor="text1"/>
              </w:rPr>
            </w:pPr>
            <w:r w:rsidRPr="2F446853">
              <w:rPr>
                <w:rFonts w:eastAsiaTheme="minorEastAsia"/>
                <w:b/>
                <w:bCs/>
                <w:color w:val="000000" w:themeColor="text1"/>
              </w:rPr>
              <w:t>References (max 6)</w:t>
            </w:r>
          </w:p>
        </w:tc>
        <w:tc>
          <w:tcPr>
            <w:tcW w:w="6725" w:type="dxa"/>
            <w:tcBorders>
              <w:top w:val="single" w:sz="0" w:space="0" w:color="000000" w:themeColor="text1"/>
              <w:left w:val="single" w:sz="0" w:space="0" w:color="000000" w:themeColor="text1"/>
              <w:bottom w:val="single" w:sz="18" w:space="0" w:color="000000" w:themeColor="text1"/>
              <w:right w:val="single" w:sz="0" w:space="0" w:color="000000" w:themeColor="text1"/>
            </w:tcBorders>
            <w:shd w:val="clear" w:color="auto" w:fill="FFFFFF" w:themeFill="background1"/>
          </w:tcPr>
          <w:p w:rsidR="7628B980" w:rsidRDefault="2CB123D4" w:rsidP="2F446853">
            <w:pPr>
              <w:pStyle w:val="ListParagraph"/>
              <w:numPr>
                <w:ilvl w:val="0"/>
                <w:numId w:val="1"/>
              </w:numPr>
              <w:rPr>
                <w:rFonts w:eastAsiaTheme="minorEastAsia"/>
                <w:color w:val="000000" w:themeColor="text1"/>
              </w:rPr>
            </w:pPr>
            <w:r w:rsidRPr="2F446853">
              <w:rPr>
                <w:rFonts w:eastAsiaTheme="minorEastAsia"/>
                <w:color w:val="000000" w:themeColor="text1"/>
              </w:rPr>
              <w:t>Include relevant links and references</w:t>
            </w:r>
          </w:p>
          <w:p w:rsidR="47491155" w:rsidRDefault="2821751B" w:rsidP="2F446853">
            <w:pPr>
              <w:pStyle w:val="ListParagraph"/>
              <w:numPr>
                <w:ilvl w:val="0"/>
                <w:numId w:val="1"/>
              </w:numPr>
              <w:rPr>
                <w:rFonts w:eastAsiaTheme="minorEastAsia"/>
                <w:color w:val="000000" w:themeColor="text1"/>
              </w:rPr>
            </w:pPr>
            <w:r w:rsidRPr="2F446853">
              <w:rPr>
                <w:rFonts w:eastAsiaTheme="minorEastAsia"/>
                <w:color w:val="000000" w:themeColor="text1"/>
              </w:rPr>
              <w:t>Use an academic style for</w:t>
            </w:r>
            <w:r w:rsidR="2A112E81" w:rsidRPr="2F446853">
              <w:rPr>
                <w:rFonts w:eastAsiaTheme="minorEastAsia"/>
                <w:color w:val="000000" w:themeColor="text1"/>
              </w:rPr>
              <w:t xml:space="preserve"> all</w:t>
            </w:r>
            <w:r w:rsidRPr="2F446853">
              <w:rPr>
                <w:rFonts w:eastAsiaTheme="minorEastAsia"/>
                <w:color w:val="000000" w:themeColor="text1"/>
              </w:rPr>
              <w:t xml:space="preserve"> referenc</w:t>
            </w:r>
            <w:r w:rsidR="2ACFD816" w:rsidRPr="2F446853">
              <w:rPr>
                <w:rFonts w:eastAsiaTheme="minorEastAsia"/>
                <w:color w:val="000000" w:themeColor="text1"/>
              </w:rPr>
              <w:t>es</w:t>
            </w:r>
            <w:r w:rsidR="1C064246" w:rsidRPr="2F446853">
              <w:rPr>
                <w:rFonts w:eastAsiaTheme="minorEastAsia"/>
                <w:color w:val="000000" w:themeColor="text1"/>
              </w:rPr>
              <w:t xml:space="preserve"> (eg Harvard, Vancouver, APA etc.)</w:t>
            </w:r>
          </w:p>
          <w:p w:rsidR="7628B980" w:rsidRDefault="7628B980" w:rsidP="2F446853">
            <w:pPr>
              <w:rPr>
                <w:rFonts w:eastAsiaTheme="minorEastAsia"/>
                <w:lang w:val="en-GB"/>
              </w:rPr>
            </w:pPr>
          </w:p>
        </w:tc>
      </w:tr>
    </w:tbl>
    <w:p w:rsidR="7628B980" w:rsidRDefault="7628B980" w:rsidP="02819F87">
      <w:pPr>
        <w:rPr>
          <w:rFonts w:eastAsiaTheme="minorEastAsia"/>
        </w:rPr>
      </w:pPr>
    </w:p>
    <w:p w:rsidR="7628B980" w:rsidRDefault="3B20BAAA" w:rsidP="02819F87">
      <w:pPr>
        <w:rPr>
          <w:rFonts w:eastAsiaTheme="minorEastAsia"/>
        </w:rPr>
      </w:pPr>
      <w:r w:rsidRPr="02819F87">
        <w:rPr>
          <w:rFonts w:eastAsiaTheme="minorEastAsia"/>
        </w:rPr>
        <w:t xml:space="preserve">Please return your completed template to </w:t>
      </w:r>
      <w:hyperlink r:id="rId9">
        <w:r w:rsidRPr="02819F87">
          <w:rPr>
            <w:rStyle w:val="Hyperlink"/>
            <w:rFonts w:eastAsiaTheme="minorEastAsia"/>
          </w:rPr>
          <w:t>AHPs@phe.gov.uk</w:t>
        </w:r>
      </w:hyperlink>
      <w:r w:rsidRPr="02819F87">
        <w:rPr>
          <w:rFonts w:eastAsiaTheme="minorEastAsia"/>
        </w:rPr>
        <w:t xml:space="preserve"> for review.</w:t>
      </w:r>
    </w:p>
    <w:p w:rsidR="7628B980" w:rsidRDefault="7628B980" w:rsidP="02819F87">
      <w:pPr>
        <w:rPr>
          <w:rFonts w:eastAsiaTheme="minorEastAsia"/>
        </w:rPr>
      </w:pPr>
    </w:p>
    <w:p w:rsidR="20BC1429" w:rsidRDefault="497AB599" w:rsidP="02819F87">
      <w:pPr>
        <w:rPr>
          <w:rFonts w:eastAsiaTheme="minorEastAsia"/>
        </w:rPr>
      </w:pPr>
      <w:r w:rsidRPr="02819F87">
        <w:rPr>
          <w:rFonts w:eastAsiaTheme="minorEastAsia"/>
        </w:rPr>
        <w:t xml:space="preserve">We aim to respond to case study submissions within </w:t>
      </w:r>
      <w:r w:rsidR="73B0B1C9" w:rsidRPr="02819F87">
        <w:rPr>
          <w:rFonts w:eastAsiaTheme="minorEastAsia"/>
        </w:rPr>
        <w:t>8</w:t>
      </w:r>
      <w:r w:rsidRPr="02819F87">
        <w:rPr>
          <w:rFonts w:eastAsiaTheme="minorEastAsia"/>
        </w:rPr>
        <w:t xml:space="preserve"> weeks</w:t>
      </w:r>
      <w:r w:rsidR="2B9C0991" w:rsidRPr="02819F87">
        <w:rPr>
          <w:rFonts w:eastAsiaTheme="minorEastAsia"/>
        </w:rPr>
        <w:t>,</w:t>
      </w:r>
      <w:r w:rsidRPr="02819F87">
        <w:rPr>
          <w:rFonts w:eastAsiaTheme="minorEastAsia"/>
        </w:rPr>
        <w:t xml:space="preserve"> but please note that it may take </w:t>
      </w:r>
      <w:r w:rsidR="426C5083" w:rsidRPr="02819F87">
        <w:rPr>
          <w:rFonts w:eastAsiaTheme="minorEastAsia"/>
        </w:rPr>
        <w:t>longer to hear back.</w:t>
      </w:r>
      <w:r w:rsidRPr="02819F87">
        <w:rPr>
          <w:rFonts w:eastAsiaTheme="minorEastAsia"/>
        </w:rPr>
        <w:t xml:space="preserve">  </w:t>
      </w:r>
      <w:r w:rsidR="06DAE801" w:rsidRPr="02819F87">
        <w:rPr>
          <w:rFonts w:eastAsiaTheme="minorEastAsia"/>
        </w:rPr>
        <w:t xml:space="preserve">Please provide </w:t>
      </w:r>
      <w:r w:rsidR="5DD24CB3" w:rsidRPr="02819F87">
        <w:rPr>
          <w:rFonts w:eastAsiaTheme="minorEastAsia"/>
        </w:rPr>
        <w:t xml:space="preserve">two </w:t>
      </w:r>
      <w:r w:rsidR="06DAE801" w:rsidRPr="02819F87">
        <w:rPr>
          <w:rFonts w:eastAsiaTheme="minorEastAsia"/>
        </w:rPr>
        <w:t>email address</w:t>
      </w:r>
      <w:r w:rsidR="315DBF95" w:rsidRPr="02819F87">
        <w:rPr>
          <w:rFonts w:eastAsiaTheme="minorEastAsia"/>
        </w:rPr>
        <w:t>es</w:t>
      </w:r>
      <w:r w:rsidR="06DAE801" w:rsidRPr="02819F87">
        <w:rPr>
          <w:rFonts w:eastAsiaTheme="minorEastAsia"/>
        </w:rPr>
        <w:t xml:space="preserve"> in the contact section above to ensure that we are able to contact you if you change</w:t>
      </w:r>
      <w:r w:rsidR="5985C214" w:rsidRPr="02819F87">
        <w:rPr>
          <w:rFonts w:eastAsiaTheme="minorEastAsia"/>
        </w:rPr>
        <w:t xml:space="preserve"> </w:t>
      </w:r>
      <w:r w:rsidR="06DAE801" w:rsidRPr="02819F87">
        <w:rPr>
          <w:rFonts w:eastAsiaTheme="minorEastAsia"/>
        </w:rPr>
        <w:t xml:space="preserve">workplace or email during this time. </w:t>
      </w:r>
    </w:p>
    <w:p w:rsidR="7628B980" w:rsidRDefault="7628B980" w:rsidP="02819F87">
      <w:pPr>
        <w:rPr>
          <w:rFonts w:eastAsiaTheme="minorEastAsia"/>
        </w:rPr>
      </w:pPr>
    </w:p>
    <w:p w:rsidR="7628B980" w:rsidRDefault="06DAE801" w:rsidP="7FFB4009">
      <w:pPr>
        <w:jc w:val="center"/>
        <w:rPr>
          <w:rFonts w:eastAsiaTheme="minorEastAsia"/>
          <w:b/>
          <w:bCs/>
          <w:i/>
          <w:iCs/>
        </w:rPr>
      </w:pPr>
      <w:r w:rsidRPr="7FFB4009">
        <w:rPr>
          <w:rFonts w:eastAsiaTheme="minorEastAsia"/>
          <w:b/>
          <w:bCs/>
          <w:i/>
          <w:iCs/>
        </w:rPr>
        <w:t xml:space="preserve">Thank you for taking the time to submit </w:t>
      </w:r>
      <w:r w:rsidR="21313723" w:rsidRPr="7FFB4009">
        <w:rPr>
          <w:rFonts w:eastAsiaTheme="minorEastAsia"/>
          <w:b/>
          <w:bCs/>
          <w:i/>
          <w:iCs/>
        </w:rPr>
        <w:t xml:space="preserve">this </w:t>
      </w:r>
      <w:r w:rsidRPr="7FFB4009">
        <w:rPr>
          <w:rFonts w:eastAsiaTheme="minorEastAsia"/>
          <w:b/>
          <w:bCs/>
          <w:i/>
          <w:iCs/>
        </w:rPr>
        <w:t>case study.</w:t>
      </w:r>
    </w:p>
    <w:p w:rsidR="0037071B" w:rsidRDefault="0037071B" w:rsidP="0037071B">
      <w:pPr>
        <w:pStyle w:val="ListParagraph"/>
        <w:rPr>
          <w:rFonts w:eastAsiaTheme="minorEastAsia"/>
        </w:rPr>
      </w:pPr>
    </w:p>
    <w:tbl>
      <w:tblPr>
        <w:tblStyle w:val="TableGrid"/>
        <w:tblW w:w="0" w:type="auto"/>
        <w:tblLayout w:type="fixed"/>
        <w:tblLook w:val="06A0" w:firstRow="1" w:lastRow="0" w:firstColumn="1" w:lastColumn="0" w:noHBand="1" w:noVBand="1"/>
      </w:tblPr>
      <w:tblGrid>
        <w:gridCol w:w="2635"/>
        <w:gridCol w:w="6725"/>
      </w:tblGrid>
      <w:tr w:rsidR="0037071B" w:rsidRPr="00A4526C" w:rsidTr="005C3B01">
        <w:trPr>
          <w:trHeight w:val="615"/>
        </w:trPr>
        <w:tc>
          <w:tcPr>
            <w:tcW w:w="2635" w:type="dxa"/>
            <w:tcBorders>
              <w:top w:val="single" w:sz="18" w:space="0" w:color="000000" w:themeColor="text1"/>
              <w:left w:val="single" w:sz="0" w:space="0" w:color="000000" w:themeColor="text1"/>
              <w:bottom w:val="single" w:sz="18" w:space="0" w:color="000000" w:themeColor="text1"/>
              <w:right w:val="single" w:sz="0" w:space="0" w:color="000000" w:themeColor="text1"/>
            </w:tcBorders>
            <w:shd w:val="clear" w:color="auto" w:fill="D8B5A3"/>
          </w:tcPr>
          <w:p w:rsidR="0037071B" w:rsidRPr="00A4526C" w:rsidRDefault="0037071B" w:rsidP="005C3B01">
            <w:pPr>
              <w:rPr>
                <w:rFonts w:ascii="Calibri" w:eastAsiaTheme="minorEastAsia" w:hAnsi="Calibri" w:cs="Calibri"/>
                <w:b/>
                <w:bCs/>
                <w:color w:val="000000" w:themeColor="text1"/>
              </w:rPr>
            </w:pPr>
            <w:r w:rsidRPr="00A4526C">
              <w:rPr>
                <w:rFonts w:ascii="Calibri" w:eastAsiaTheme="minorEastAsia" w:hAnsi="Calibri" w:cs="Calibri"/>
                <w:b/>
                <w:bCs/>
                <w:color w:val="000000" w:themeColor="text1"/>
              </w:rPr>
              <w:t>Title</w:t>
            </w:r>
          </w:p>
        </w:tc>
        <w:tc>
          <w:tcPr>
            <w:tcW w:w="6725" w:type="dxa"/>
            <w:tcBorders>
              <w:top w:val="single" w:sz="18" w:space="0" w:color="000000" w:themeColor="text1"/>
              <w:left w:val="single" w:sz="0" w:space="0" w:color="000000" w:themeColor="text1"/>
              <w:bottom w:val="single" w:sz="18" w:space="0" w:color="000000" w:themeColor="text1"/>
              <w:right w:val="single" w:sz="0" w:space="0" w:color="000000" w:themeColor="text1"/>
            </w:tcBorders>
            <w:shd w:val="clear" w:color="auto" w:fill="D8B5A3"/>
          </w:tcPr>
          <w:p w:rsidR="00864CC0" w:rsidRPr="00A4526C" w:rsidRDefault="00864CC0" w:rsidP="005C3B01">
            <w:pPr>
              <w:rPr>
                <w:rFonts w:ascii="Calibri" w:eastAsiaTheme="minorEastAsia" w:hAnsi="Calibri" w:cs="Calibri"/>
                <w:color w:val="000000" w:themeColor="text1"/>
              </w:rPr>
            </w:pPr>
            <w:r w:rsidRPr="00A4526C">
              <w:rPr>
                <w:rFonts w:ascii="Calibri" w:eastAsiaTheme="minorEastAsia" w:hAnsi="Calibri" w:cs="Calibri"/>
                <w:color w:val="000000" w:themeColor="text1"/>
              </w:rPr>
              <w:t>A Public Health approach to Persistent Pain</w:t>
            </w:r>
          </w:p>
        </w:tc>
      </w:tr>
      <w:tr w:rsidR="0037071B" w:rsidRPr="00A4526C" w:rsidTr="00864CC0">
        <w:trPr>
          <w:trHeight w:val="930"/>
        </w:trPr>
        <w:tc>
          <w:tcPr>
            <w:tcW w:w="2635" w:type="dxa"/>
            <w:tcBorders>
              <w:top w:val="single" w:sz="18" w:space="0" w:color="000000" w:themeColor="text1"/>
              <w:left w:val="single" w:sz="0" w:space="0" w:color="000000" w:themeColor="text1"/>
              <w:bottom w:val="single" w:sz="0" w:space="0" w:color="000000" w:themeColor="text1"/>
              <w:right w:val="single" w:sz="0" w:space="0" w:color="000000" w:themeColor="text1"/>
            </w:tcBorders>
            <w:shd w:val="clear" w:color="auto" w:fill="E7E7E7"/>
          </w:tcPr>
          <w:p w:rsidR="0037071B" w:rsidRPr="00A4526C" w:rsidRDefault="0037071B" w:rsidP="005C3B01">
            <w:pPr>
              <w:rPr>
                <w:rFonts w:ascii="Calibri" w:eastAsiaTheme="minorEastAsia" w:hAnsi="Calibri" w:cs="Calibri"/>
                <w:b/>
                <w:bCs/>
                <w:color w:val="000000" w:themeColor="text1"/>
              </w:rPr>
            </w:pPr>
            <w:r w:rsidRPr="00A4526C">
              <w:rPr>
                <w:rFonts w:ascii="Calibri" w:eastAsiaTheme="minorEastAsia" w:hAnsi="Calibri" w:cs="Calibri"/>
                <w:b/>
                <w:bCs/>
                <w:color w:val="000000" w:themeColor="text1"/>
              </w:rPr>
              <w:t xml:space="preserve">Description </w:t>
            </w:r>
          </w:p>
          <w:p w:rsidR="0037071B" w:rsidRPr="00A4526C" w:rsidRDefault="0037071B" w:rsidP="005C3B01">
            <w:pPr>
              <w:rPr>
                <w:rFonts w:ascii="Calibri" w:eastAsiaTheme="minorEastAsia" w:hAnsi="Calibri" w:cs="Calibri"/>
                <w:b/>
                <w:bCs/>
                <w:color w:val="000000" w:themeColor="text1"/>
              </w:rPr>
            </w:pPr>
            <w:r w:rsidRPr="00A4526C">
              <w:rPr>
                <w:rFonts w:ascii="Calibri" w:eastAsiaTheme="minorEastAsia" w:hAnsi="Calibri" w:cs="Calibri"/>
                <w:b/>
                <w:bCs/>
                <w:color w:val="000000" w:themeColor="text1"/>
              </w:rPr>
              <w:t>(200 words)</w:t>
            </w:r>
          </w:p>
          <w:p w:rsidR="00864CC0" w:rsidRPr="00A4526C" w:rsidRDefault="00864CC0" w:rsidP="005C3B01">
            <w:pPr>
              <w:rPr>
                <w:rFonts w:ascii="Calibri" w:eastAsiaTheme="minorEastAsia" w:hAnsi="Calibri" w:cs="Calibri"/>
                <w:b/>
                <w:bCs/>
                <w:color w:val="000000" w:themeColor="text1"/>
              </w:rPr>
            </w:pPr>
          </w:p>
          <w:p w:rsidR="00864CC0" w:rsidRPr="00A4526C" w:rsidRDefault="00B53565" w:rsidP="00B53565">
            <w:pPr>
              <w:rPr>
                <w:rFonts w:ascii="Calibri" w:eastAsiaTheme="minorEastAsia" w:hAnsi="Calibri" w:cs="Calibri"/>
                <w:b/>
                <w:bCs/>
                <w:color w:val="000000" w:themeColor="text1"/>
              </w:rPr>
            </w:pPr>
            <w:r w:rsidRPr="00A4526C">
              <w:rPr>
                <w:rFonts w:ascii="Calibri" w:eastAsiaTheme="minorEastAsia" w:hAnsi="Calibri" w:cs="Calibri"/>
                <w:b/>
                <w:bCs/>
                <w:color w:val="000000" w:themeColor="text1"/>
              </w:rPr>
              <w:t>195</w:t>
            </w:r>
          </w:p>
        </w:tc>
        <w:tc>
          <w:tcPr>
            <w:tcW w:w="6725" w:type="dxa"/>
            <w:tcBorders>
              <w:top w:val="single" w:sz="18" w:space="0" w:color="000000" w:themeColor="text1"/>
              <w:left w:val="single" w:sz="0" w:space="0" w:color="000000" w:themeColor="text1"/>
              <w:bottom w:val="single" w:sz="0" w:space="0" w:color="000000" w:themeColor="text1"/>
              <w:right w:val="single" w:sz="0" w:space="0" w:color="000000" w:themeColor="text1"/>
            </w:tcBorders>
            <w:shd w:val="clear" w:color="auto" w:fill="E7E6E6" w:themeFill="background2"/>
          </w:tcPr>
          <w:p w:rsidR="00864CC0" w:rsidRPr="00A4526C" w:rsidRDefault="00864CC0" w:rsidP="00864CC0">
            <w:pPr>
              <w:rPr>
                <w:rFonts w:ascii="Calibri" w:eastAsiaTheme="minorEastAsia" w:hAnsi="Calibri" w:cs="Calibri"/>
                <w:color w:val="000000" w:themeColor="text1"/>
                <w:highlight w:val="yellow"/>
              </w:rPr>
            </w:pPr>
          </w:p>
          <w:p w:rsidR="004E7A9B" w:rsidRPr="00A4526C" w:rsidRDefault="00864CC0" w:rsidP="00864CC0">
            <w:pPr>
              <w:shd w:val="clear" w:color="auto" w:fill="E7E6E6" w:themeFill="background2"/>
              <w:textAlignment w:val="baseline"/>
              <w:rPr>
                <w:rFonts w:ascii="Calibri" w:eastAsia="Times New Roman" w:hAnsi="Calibri" w:cs="Calibri"/>
                <w:lang w:val="en-GB" w:eastAsia="en-GB"/>
              </w:rPr>
            </w:pPr>
            <w:r w:rsidRPr="00A4526C">
              <w:rPr>
                <w:rFonts w:ascii="Calibri" w:eastAsia="Times New Roman" w:hAnsi="Calibri" w:cs="Calibri"/>
                <w:lang w:val="en-GB" w:eastAsia="en-GB"/>
              </w:rPr>
              <w:t>The Faculty of Public Health defines public health as ‘the science and art of promoting and protecting health and well-being, preventing ill-health and prolonging life through the organised efforts of society’.</w:t>
            </w:r>
            <w:r w:rsidR="004E7A9B" w:rsidRPr="00A4526C">
              <w:rPr>
                <w:rFonts w:ascii="Calibri" w:eastAsia="Times New Roman" w:hAnsi="Calibri" w:cs="Calibri"/>
                <w:lang w:val="en-GB" w:eastAsia="en-GB"/>
              </w:rPr>
              <w:t xml:space="preserve">  Whilst physiotherapy is founded on the basis of evidence based practice and supported with thorough scientific method, the execution or the delivery of it is an art, so public health and physiotherapy can be a perfect marriage of science and art. </w:t>
            </w:r>
          </w:p>
          <w:p w:rsidR="00864CC0" w:rsidRPr="00A4526C" w:rsidRDefault="00864CC0" w:rsidP="00864CC0">
            <w:pPr>
              <w:shd w:val="clear" w:color="auto" w:fill="E7E6E6" w:themeFill="background2"/>
              <w:textAlignment w:val="baseline"/>
              <w:rPr>
                <w:rFonts w:ascii="Calibri" w:eastAsia="Times New Roman" w:hAnsi="Calibri" w:cs="Calibri"/>
                <w:lang w:val="en-GB" w:eastAsia="en-GB"/>
              </w:rPr>
            </w:pPr>
          </w:p>
          <w:p w:rsidR="00864CC0" w:rsidRPr="00A4526C" w:rsidRDefault="00864CC0" w:rsidP="00864CC0">
            <w:pPr>
              <w:shd w:val="clear" w:color="auto" w:fill="E7E6E6" w:themeFill="background2"/>
              <w:rPr>
                <w:rFonts w:ascii="Calibri" w:hAnsi="Calibri" w:cs="Calibri"/>
              </w:rPr>
            </w:pPr>
            <w:r w:rsidRPr="00A4526C">
              <w:rPr>
                <w:rFonts w:ascii="Calibri" w:hAnsi="Calibri" w:cs="Calibri"/>
              </w:rPr>
              <w:t>There is a need to address the escalating public health challenge of managing persistent pain. Patients who are in pain may experience long waiting times to access specialist care.  The risk is that this may prolong suffering, increase the risk of drug dependence or addiction, and reduce the individual’s functional capacity and quality of life. Persistent pain is commonly misunderstood and the desire for specific interventions can be associated with these inaccurate beliefs. Improving understanding of pain will improve the engagement with pain management services and the holistic approach they take</w:t>
            </w:r>
            <w:r w:rsidR="002B0BC9" w:rsidRPr="00A4526C">
              <w:rPr>
                <w:rFonts w:ascii="Calibri" w:hAnsi="Calibri" w:cs="Calibri"/>
              </w:rPr>
              <w:t xml:space="preserve"> and will lead to improvements in </w:t>
            </w:r>
            <w:r w:rsidRPr="00A4526C">
              <w:rPr>
                <w:rFonts w:ascii="Calibri" w:hAnsi="Calibri" w:cs="Calibri"/>
              </w:rPr>
              <w:t xml:space="preserve">attendance at </w:t>
            </w:r>
            <w:r w:rsidR="00B53565" w:rsidRPr="00A4526C">
              <w:rPr>
                <w:rFonts w:ascii="Calibri" w:hAnsi="Calibri" w:cs="Calibri"/>
              </w:rPr>
              <w:t xml:space="preserve">other </w:t>
            </w:r>
            <w:r w:rsidRPr="00A4526C">
              <w:rPr>
                <w:rFonts w:ascii="Calibri" w:hAnsi="Calibri" w:cs="Calibri"/>
              </w:rPr>
              <w:t>services</w:t>
            </w:r>
            <w:r w:rsidR="00B53565" w:rsidRPr="00A4526C">
              <w:rPr>
                <w:rFonts w:ascii="Calibri" w:hAnsi="Calibri" w:cs="Calibri"/>
              </w:rPr>
              <w:t xml:space="preserve">, </w:t>
            </w:r>
            <w:r w:rsidRPr="00A4526C">
              <w:rPr>
                <w:rFonts w:ascii="Calibri" w:hAnsi="Calibri" w:cs="Calibri"/>
              </w:rPr>
              <w:t xml:space="preserve">being better informed for decision making in their own care </w:t>
            </w:r>
            <w:r w:rsidR="00C62ED5" w:rsidRPr="00A4526C">
              <w:rPr>
                <w:rFonts w:ascii="Calibri" w:hAnsi="Calibri" w:cs="Calibri"/>
              </w:rPr>
              <w:t>and</w:t>
            </w:r>
            <w:r w:rsidRPr="00A4526C">
              <w:rPr>
                <w:rFonts w:ascii="Calibri" w:hAnsi="Calibri" w:cs="Calibri"/>
              </w:rPr>
              <w:t xml:space="preserve"> to improve</w:t>
            </w:r>
            <w:r w:rsidR="002B0BC9" w:rsidRPr="00A4526C">
              <w:rPr>
                <w:rFonts w:ascii="Calibri" w:hAnsi="Calibri" w:cs="Calibri"/>
              </w:rPr>
              <w:t xml:space="preserve">ments in </w:t>
            </w:r>
            <w:r w:rsidRPr="00A4526C">
              <w:rPr>
                <w:rFonts w:ascii="Calibri" w:hAnsi="Calibri" w:cs="Calibri"/>
              </w:rPr>
              <w:t xml:space="preserve">the ability to </w:t>
            </w:r>
            <w:r w:rsidR="00C62ED5" w:rsidRPr="00A4526C">
              <w:rPr>
                <w:rFonts w:ascii="Calibri" w:hAnsi="Calibri" w:cs="Calibri"/>
              </w:rPr>
              <w:t xml:space="preserve">self-manage </w:t>
            </w:r>
            <w:r w:rsidRPr="00A4526C">
              <w:rPr>
                <w:rFonts w:ascii="Calibri" w:hAnsi="Calibri" w:cs="Calibri"/>
              </w:rPr>
              <w:t xml:space="preserve">their </w:t>
            </w:r>
            <w:r w:rsidR="00C62ED5" w:rsidRPr="00A4526C">
              <w:rPr>
                <w:rFonts w:ascii="Calibri" w:hAnsi="Calibri" w:cs="Calibri"/>
              </w:rPr>
              <w:t>long-term</w:t>
            </w:r>
            <w:r w:rsidRPr="00A4526C">
              <w:rPr>
                <w:rFonts w:ascii="Calibri" w:hAnsi="Calibri" w:cs="Calibri"/>
              </w:rPr>
              <w:t xml:space="preserve"> condition independently.  </w:t>
            </w:r>
          </w:p>
          <w:p w:rsidR="00864CC0" w:rsidRPr="00A4526C" w:rsidRDefault="00864CC0" w:rsidP="00864CC0">
            <w:pPr>
              <w:rPr>
                <w:rFonts w:ascii="Calibri" w:eastAsiaTheme="minorEastAsia" w:hAnsi="Calibri" w:cs="Calibri"/>
                <w:color w:val="000000" w:themeColor="text1"/>
                <w:highlight w:val="lightGray"/>
              </w:rPr>
            </w:pPr>
          </w:p>
          <w:p w:rsidR="0037071B" w:rsidRPr="00A4526C" w:rsidRDefault="0037071B" w:rsidP="005C3B01">
            <w:pPr>
              <w:rPr>
                <w:rFonts w:ascii="Calibri" w:eastAsiaTheme="minorEastAsia" w:hAnsi="Calibri" w:cs="Calibri"/>
                <w:color w:val="000000" w:themeColor="text1"/>
              </w:rPr>
            </w:pPr>
          </w:p>
        </w:tc>
      </w:tr>
      <w:tr w:rsidR="0037071B" w:rsidRPr="00A4526C" w:rsidTr="005C3B01">
        <w:trPr>
          <w:trHeight w:val="930"/>
        </w:trPr>
        <w:tc>
          <w:tcPr>
            <w:tcW w:w="2635" w:type="dxa"/>
            <w:shd w:val="clear" w:color="auto" w:fill="FFFFFF" w:themeFill="background1"/>
          </w:tcPr>
          <w:p w:rsidR="0037071B" w:rsidRPr="00A4526C" w:rsidRDefault="0037071B" w:rsidP="005C3B01">
            <w:pPr>
              <w:rPr>
                <w:rFonts w:ascii="Calibri" w:eastAsiaTheme="minorEastAsia" w:hAnsi="Calibri" w:cs="Calibri"/>
                <w:b/>
                <w:bCs/>
                <w:color w:val="000000" w:themeColor="text1"/>
              </w:rPr>
            </w:pPr>
            <w:r w:rsidRPr="00A4526C">
              <w:rPr>
                <w:rFonts w:ascii="Calibri" w:eastAsiaTheme="minorEastAsia" w:hAnsi="Calibri" w:cs="Calibri"/>
                <w:b/>
                <w:bCs/>
                <w:color w:val="000000" w:themeColor="text1"/>
              </w:rPr>
              <w:t xml:space="preserve">Introduction and context – what was the aim? </w:t>
            </w:r>
          </w:p>
          <w:p w:rsidR="0037071B" w:rsidRPr="00A4526C" w:rsidRDefault="0037071B" w:rsidP="005C3B01">
            <w:pPr>
              <w:rPr>
                <w:rFonts w:ascii="Calibri" w:eastAsiaTheme="minorEastAsia" w:hAnsi="Calibri" w:cs="Calibri"/>
                <w:b/>
                <w:bCs/>
                <w:color w:val="000000" w:themeColor="text1"/>
              </w:rPr>
            </w:pPr>
            <w:r w:rsidRPr="00A4526C">
              <w:rPr>
                <w:rFonts w:ascii="Calibri" w:eastAsiaTheme="minorEastAsia" w:hAnsi="Calibri" w:cs="Calibri"/>
                <w:b/>
                <w:bCs/>
                <w:color w:val="000000" w:themeColor="text1"/>
              </w:rPr>
              <w:t>(300 words)</w:t>
            </w:r>
          </w:p>
          <w:p w:rsidR="0037071B" w:rsidRPr="00A4526C" w:rsidRDefault="0037071B" w:rsidP="005C3B01">
            <w:pPr>
              <w:rPr>
                <w:rFonts w:ascii="Calibri" w:eastAsiaTheme="minorEastAsia" w:hAnsi="Calibri" w:cs="Calibri"/>
                <w:b/>
                <w:bCs/>
                <w:color w:val="000000" w:themeColor="text1"/>
              </w:rPr>
            </w:pPr>
          </w:p>
          <w:p w:rsidR="00864CC0" w:rsidRPr="00A4526C" w:rsidRDefault="00EA36E1" w:rsidP="00CB4F50">
            <w:pPr>
              <w:rPr>
                <w:rFonts w:ascii="Calibri" w:eastAsiaTheme="minorEastAsia" w:hAnsi="Calibri" w:cs="Calibri"/>
                <w:b/>
                <w:bCs/>
                <w:color w:val="000000" w:themeColor="text1"/>
              </w:rPr>
            </w:pPr>
            <w:r>
              <w:rPr>
                <w:rFonts w:ascii="Calibri" w:eastAsiaTheme="minorEastAsia" w:hAnsi="Calibri" w:cs="Calibri"/>
                <w:b/>
                <w:bCs/>
                <w:color w:val="000000" w:themeColor="text1"/>
              </w:rPr>
              <w:t>295</w:t>
            </w:r>
          </w:p>
        </w:tc>
        <w:tc>
          <w:tcPr>
            <w:tcW w:w="6725" w:type="dxa"/>
            <w:shd w:val="clear" w:color="auto" w:fill="FFFFFF" w:themeFill="background1"/>
          </w:tcPr>
          <w:p w:rsidR="0037071B" w:rsidRPr="00A4526C" w:rsidRDefault="0037071B" w:rsidP="0037071B">
            <w:pPr>
              <w:rPr>
                <w:rFonts w:ascii="Calibri" w:hAnsi="Calibri" w:cs="Calibri"/>
                <w:color w:val="000000" w:themeColor="text1"/>
                <w:highlight w:val="yellow"/>
              </w:rPr>
            </w:pPr>
          </w:p>
          <w:p w:rsidR="00864CC0" w:rsidRPr="00A4526C" w:rsidRDefault="00864CC0" w:rsidP="00864CC0">
            <w:pPr>
              <w:rPr>
                <w:rFonts w:ascii="Calibri" w:hAnsi="Calibri" w:cs="Calibri"/>
              </w:rPr>
            </w:pPr>
            <w:r w:rsidRPr="00A4526C">
              <w:rPr>
                <w:rFonts w:ascii="Calibri" w:hAnsi="Calibri" w:cs="Calibri"/>
              </w:rPr>
              <w:t xml:space="preserve">The disconnect between </w:t>
            </w:r>
            <w:r w:rsidR="002B0BC9" w:rsidRPr="00A4526C">
              <w:rPr>
                <w:rFonts w:ascii="Calibri" w:hAnsi="Calibri" w:cs="Calibri"/>
              </w:rPr>
              <w:t>evidence-based</w:t>
            </w:r>
            <w:r w:rsidRPr="00A4526C">
              <w:rPr>
                <w:rFonts w:ascii="Calibri" w:hAnsi="Calibri" w:cs="Calibri"/>
              </w:rPr>
              <w:t xml:space="preserve"> care with the public perspective and </w:t>
            </w:r>
            <w:r w:rsidR="00D74B79" w:rsidRPr="00A4526C">
              <w:rPr>
                <w:rFonts w:ascii="Calibri" w:hAnsi="Calibri" w:cs="Calibri"/>
              </w:rPr>
              <w:t xml:space="preserve">the </w:t>
            </w:r>
            <w:r w:rsidRPr="00A4526C">
              <w:rPr>
                <w:rFonts w:ascii="Calibri" w:hAnsi="Calibri" w:cs="Calibri"/>
              </w:rPr>
              <w:t xml:space="preserve">understanding </w:t>
            </w:r>
            <w:r w:rsidR="00D74B79" w:rsidRPr="00A4526C">
              <w:rPr>
                <w:rFonts w:ascii="Calibri" w:hAnsi="Calibri" w:cs="Calibri"/>
              </w:rPr>
              <w:t xml:space="preserve">and treatment </w:t>
            </w:r>
            <w:r w:rsidRPr="00A4526C">
              <w:rPr>
                <w:rFonts w:ascii="Calibri" w:hAnsi="Calibri" w:cs="Calibri"/>
              </w:rPr>
              <w:t xml:space="preserve">of pain, is </w:t>
            </w:r>
            <w:r w:rsidR="00D74B79" w:rsidRPr="00A4526C">
              <w:rPr>
                <w:rFonts w:ascii="Calibri" w:hAnsi="Calibri" w:cs="Calibri"/>
              </w:rPr>
              <w:t xml:space="preserve">evidenced by </w:t>
            </w:r>
            <w:r w:rsidRPr="00A4526C">
              <w:rPr>
                <w:rFonts w:ascii="Calibri" w:hAnsi="Calibri" w:cs="Calibri"/>
              </w:rPr>
              <w:t>poor outcomes</w:t>
            </w:r>
            <w:r w:rsidR="002B0BC9" w:rsidRPr="00A4526C">
              <w:rPr>
                <w:rFonts w:ascii="Calibri" w:hAnsi="Calibri" w:cs="Calibri"/>
              </w:rPr>
              <w:t>.</w:t>
            </w:r>
            <w:r w:rsidRPr="00A4526C">
              <w:rPr>
                <w:rStyle w:val="FootnoteReference"/>
                <w:rFonts w:ascii="Calibri" w:hAnsi="Calibri" w:cs="Calibri"/>
              </w:rPr>
              <w:footnoteReference w:id="1"/>
            </w:r>
            <w:r w:rsidRPr="00A4526C">
              <w:rPr>
                <w:rFonts w:ascii="Calibri" w:hAnsi="Calibri" w:cs="Calibri"/>
              </w:rPr>
              <w:t xml:space="preserve">  A collaborative event was run with NHS Ayrshire and Arran</w:t>
            </w:r>
            <w:r w:rsidR="00B53565" w:rsidRPr="00A4526C">
              <w:rPr>
                <w:rFonts w:ascii="Calibri" w:hAnsi="Calibri" w:cs="Calibri"/>
              </w:rPr>
              <w:t>, and Flippin’ Pain</w:t>
            </w:r>
            <w:r w:rsidR="00B53565" w:rsidRPr="00A4526C">
              <w:rPr>
                <w:rFonts w:ascii="Calibri" w:hAnsi="Calibri" w:cs="Calibri"/>
                <w:vertAlign w:val="superscript"/>
              </w:rPr>
              <w:t>TM</w:t>
            </w:r>
            <w:r w:rsidR="00B53565" w:rsidRPr="00A4526C">
              <w:rPr>
                <w:rFonts w:ascii="Calibri" w:hAnsi="Calibri" w:cs="Calibri"/>
              </w:rPr>
              <w:t>, a national</w:t>
            </w:r>
            <w:r w:rsidR="00D74B79" w:rsidRPr="00A4526C">
              <w:rPr>
                <w:rFonts w:ascii="Calibri" w:hAnsi="Calibri" w:cs="Calibri"/>
              </w:rPr>
              <w:t>ly</w:t>
            </w:r>
            <w:r w:rsidR="00B53565" w:rsidRPr="00A4526C">
              <w:rPr>
                <w:rFonts w:ascii="Calibri" w:hAnsi="Calibri" w:cs="Calibri"/>
              </w:rPr>
              <w:t xml:space="preserve"> renowned </w:t>
            </w:r>
            <w:r w:rsidR="00D74B79" w:rsidRPr="00A4526C">
              <w:rPr>
                <w:rFonts w:ascii="Calibri" w:hAnsi="Calibri" w:cs="Calibri"/>
              </w:rPr>
              <w:t xml:space="preserve">public health </w:t>
            </w:r>
            <w:r w:rsidR="00B53565" w:rsidRPr="00A4526C">
              <w:rPr>
                <w:rFonts w:ascii="Calibri" w:hAnsi="Calibri" w:cs="Calibri"/>
              </w:rPr>
              <w:t>campaign</w:t>
            </w:r>
            <w:r w:rsidR="00D74B79" w:rsidRPr="00A4526C">
              <w:rPr>
                <w:rFonts w:ascii="Calibri" w:hAnsi="Calibri" w:cs="Calibri"/>
              </w:rPr>
              <w:t xml:space="preserve"> (</w:t>
            </w:r>
            <w:hyperlink r:id="rId10" w:history="1">
              <w:r w:rsidR="00D74B79" w:rsidRPr="00A4526C">
                <w:rPr>
                  <w:rStyle w:val="Hyperlink"/>
                  <w:rFonts w:ascii="Calibri" w:hAnsi="Calibri" w:cs="Calibri"/>
                </w:rPr>
                <w:t>www.flippinpain.co.uk</w:t>
              </w:r>
            </w:hyperlink>
            <w:r w:rsidR="00D74B79" w:rsidRPr="00A4526C">
              <w:rPr>
                <w:rFonts w:ascii="Calibri" w:hAnsi="Calibri" w:cs="Calibri"/>
              </w:rPr>
              <w:t>)</w:t>
            </w:r>
            <w:r w:rsidR="000837BB" w:rsidRPr="00A4526C">
              <w:rPr>
                <w:rFonts w:ascii="Calibri" w:hAnsi="Calibri" w:cs="Calibri"/>
              </w:rPr>
              <w:t>,</w:t>
            </w:r>
            <w:r w:rsidR="00B53565" w:rsidRPr="00A4526C">
              <w:rPr>
                <w:rFonts w:ascii="Calibri" w:hAnsi="Calibri" w:cs="Calibri"/>
              </w:rPr>
              <w:t xml:space="preserve"> </w:t>
            </w:r>
            <w:r w:rsidRPr="00A4526C">
              <w:rPr>
                <w:rFonts w:ascii="Calibri" w:hAnsi="Calibri" w:cs="Calibri"/>
              </w:rPr>
              <w:t>in 2021</w:t>
            </w:r>
            <w:r w:rsidR="00D74B79" w:rsidRPr="00A4526C">
              <w:rPr>
                <w:rFonts w:ascii="Calibri" w:hAnsi="Calibri" w:cs="Calibri"/>
              </w:rPr>
              <w:t>,</w:t>
            </w:r>
            <w:r w:rsidRPr="00A4526C">
              <w:rPr>
                <w:rFonts w:ascii="Calibri" w:hAnsi="Calibri" w:cs="Calibri"/>
              </w:rPr>
              <w:t xml:space="preserve"> to tackle the messaging around pain for communities living in Ayrshire and Arran. Due to the success of this event, funding was </w:t>
            </w:r>
            <w:r w:rsidR="002B0BC9" w:rsidRPr="00A4526C">
              <w:rPr>
                <w:rFonts w:ascii="Calibri" w:hAnsi="Calibri" w:cs="Calibri"/>
              </w:rPr>
              <w:t xml:space="preserve">secured </w:t>
            </w:r>
            <w:r w:rsidRPr="00A4526C">
              <w:rPr>
                <w:rFonts w:ascii="Calibri" w:hAnsi="Calibri" w:cs="Calibri"/>
              </w:rPr>
              <w:t>to support a national approach with</w:t>
            </w:r>
            <w:r w:rsidR="00724D62" w:rsidRPr="00A4526C">
              <w:rPr>
                <w:rFonts w:ascii="Calibri" w:hAnsi="Calibri" w:cs="Calibri"/>
              </w:rPr>
              <w:t xml:space="preserve"> </w:t>
            </w:r>
            <w:r w:rsidRPr="00A4526C">
              <w:rPr>
                <w:rFonts w:ascii="Calibri" w:hAnsi="Calibri" w:cs="Calibri"/>
              </w:rPr>
              <w:t xml:space="preserve">three </w:t>
            </w:r>
            <w:r w:rsidR="00D74B79" w:rsidRPr="00A4526C">
              <w:rPr>
                <w:rFonts w:ascii="Calibri" w:hAnsi="Calibri" w:cs="Calibri"/>
              </w:rPr>
              <w:t xml:space="preserve">online </w:t>
            </w:r>
            <w:r w:rsidRPr="00A4526C">
              <w:rPr>
                <w:rFonts w:ascii="Calibri" w:hAnsi="Calibri" w:cs="Calibri"/>
              </w:rPr>
              <w:t>seminars (January to March 2022), to be delivered by Flippin’ Pain</w:t>
            </w:r>
            <w:r w:rsidRPr="00A4526C">
              <w:rPr>
                <w:rFonts w:ascii="Calibri" w:hAnsi="Calibri" w:cs="Calibri"/>
                <w:vertAlign w:val="superscript"/>
              </w:rPr>
              <w:t xml:space="preserve">TM </w:t>
            </w:r>
            <w:r w:rsidRPr="00A4526C">
              <w:rPr>
                <w:rFonts w:ascii="Calibri" w:hAnsi="Calibri" w:cs="Calibri"/>
              </w:rPr>
              <w:t xml:space="preserve">in </w:t>
            </w:r>
            <w:r w:rsidR="00D74B79" w:rsidRPr="00A4526C">
              <w:rPr>
                <w:rFonts w:ascii="Calibri" w:hAnsi="Calibri" w:cs="Calibri"/>
              </w:rPr>
              <w:t xml:space="preserve">partnership </w:t>
            </w:r>
            <w:r w:rsidRPr="00A4526C">
              <w:rPr>
                <w:rFonts w:ascii="Calibri" w:hAnsi="Calibri" w:cs="Calibri"/>
              </w:rPr>
              <w:t xml:space="preserve">with NHS Scotland and </w:t>
            </w:r>
            <w:r w:rsidR="002B0BC9" w:rsidRPr="00A4526C">
              <w:rPr>
                <w:rFonts w:ascii="Calibri" w:hAnsi="Calibri" w:cs="Calibri"/>
              </w:rPr>
              <w:t>the</w:t>
            </w:r>
            <w:r w:rsidRPr="00A4526C">
              <w:rPr>
                <w:rFonts w:ascii="Calibri" w:hAnsi="Calibri" w:cs="Calibri"/>
              </w:rPr>
              <w:t xml:space="preserve"> Government.</w:t>
            </w:r>
          </w:p>
          <w:p w:rsidR="00864CC0" w:rsidRPr="00A4526C" w:rsidRDefault="00864CC0" w:rsidP="00864CC0">
            <w:pPr>
              <w:rPr>
                <w:rFonts w:ascii="Calibri" w:hAnsi="Calibri" w:cs="Calibri"/>
              </w:rPr>
            </w:pPr>
          </w:p>
          <w:p w:rsidR="00864CC0" w:rsidRPr="00A4526C" w:rsidRDefault="00B53565" w:rsidP="00864CC0">
            <w:pPr>
              <w:rPr>
                <w:rFonts w:ascii="Calibri" w:hAnsi="Calibri" w:cs="Calibri"/>
              </w:rPr>
            </w:pPr>
            <w:r w:rsidRPr="00A4526C">
              <w:rPr>
                <w:rFonts w:ascii="Calibri" w:hAnsi="Calibri" w:cs="Calibri"/>
              </w:rPr>
              <w:t>The seminars share</w:t>
            </w:r>
            <w:r w:rsidR="00864CC0" w:rsidRPr="00A4526C">
              <w:rPr>
                <w:rFonts w:ascii="Calibri" w:hAnsi="Calibri" w:cs="Calibri"/>
              </w:rPr>
              <w:t xml:space="preserve"> information about a contemporary understanding of pain that addresses some of the </w:t>
            </w:r>
            <w:r w:rsidR="00D74B79" w:rsidRPr="00A4526C">
              <w:rPr>
                <w:rFonts w:ascii="Calibri" w:hAnsi="Calibri" w:cs="Calibri"/>
              </w:rPr>
              <w:t xml:space="preserve">inaccurate </w:t>
            </w:r>
            <w:r w:rsidR="00864CC0" w:rsidRPr="00A4526C">
              <w:rPr>
                <w:rFonts w:ascii="Calibri" w:hAnsi="Calibri" w:cs="Calibri"/>
              </w:rPr>
              <w:t>information and beliefs which are unhelpful for those affected by chronic pain</w:t>
            </w:r>
            <w:r w:rsidR="00EA36E1" w:rsidRPr="00A4526C">
              <w:rPr>
                <w:rFonts w:ascii="Calibri" w:hAnsi="Calibri" w:cs="Calibri"/>
              </w:rPr>
              <w:t xml:space="preserve"> </w:t>
            </w:r>
            <w:r w:rsidR="00EA36E1">
              <w:rPr>
                <w:rFonts w:ascii="Calibri" w:hAnsi="Calibri" w:cs="Calibri"/>
              </w:rPr>
              <w:t xml:space="preserve">including </w:t>
            </w:r>
            <w:r w:rsidR="00EA36E1" w:rsidRPr="00A4526C">
              <w:rPr>
                <w:rFonts w:ascii="Calibri" w:hAnsi="Calibri" w:cs="Calibri"/>
              </w:rPr>
              <w:t>empowering individuals to make more informed decisions about their own health care</w:t>
            </w:r>
            <w:r w:rsidR="00864CC0" w:rsidRPr="00A4526C">
              <w:rPr>
                <w:rFonts w:ascii="Calibri" w:hAnsi="Calibri" w:cs="Calibri"/>
              </w:rPr>
              <w:t xml:space="preserve">. </w:t>
            </w:r>
          </w:p>
          <w:p w:rsidR="00EF460B" w:rsidRPr="00A4526C" w:rsidRDefault="0037071B" w:rsidP="00EF460B">
            <w:pPr>
              <w:keepNext/>
              <w:keepLines/>
              <w:spacing w:before="40"/>
              <w:outlineLvl w:val="1"/>
              <w:rPr>
                <w:rFonts w:ascii="Calibri" w:hAnsi="Calibri" w:cs="Calibri"/>
              </w:rPr>
            </w:pPr>
            <w:r w:rsidRPr="00A4526C">
              <w:rPr>
                <w:rFonts w:ascii="Calibri" w:eastAsia="Times New Roman" w:hAnsi="Calibri" w:cs="Calibri"/>
                <w:bdr w:val="none" w:sz="0" w:space="0" w:color="auto" w:frame="1"/>
                <w:shd w:val="clear" w:color="auto" w:fill="FFFFFF"/>
                <w:lang w:val="en-GB" w:eastAsia="en-GB"/>
              </w:rPr>
              <w:br/>
            </w:r>
            <w:r w:rsidR="001D283D" w:rsidRPr="00A4526C">
              <w:rPr>
                <w:rFonts w:ascii="Calibri" w:hAnsi="Calibri" w:cs="Calibri"/>
              </w:rPr>
              <w:t xml:space="preserve">The events aim to </w:t>
            </w:r>
            <w:r w:rsidR="00724D62" w:rsidRPr="00A4526C">
              <w:rPr>
                <w:rFonts w:ascii="Calibri" w:hAnsi="Calibri" w:cs="Calibri"/>
              </w:rPr>
              <w:t>deliver the</w:t>
            </w:r>
            <w:r w:rsidR="001D283D" w:rsidRPr="00A4526C">
              <w:rPr>
                <w:rFonts w:ascii="Calibri" w:hAnsi="Calibri" w:cs="Calibri"/>
              </w:rPr>
              <w:t xml:space="preserve"> following outcomes</w:t>
            </w:r>
            <w:r w:rsidR="00EF460B" w:rsidRPr="00A4526C">
              <w:rPr>
                <w:rFonts w:ascii="Calibri" w:hAnsi="Calibri" w:cs="Calibri"/>
              </w:rPr>
              <w:t xml:space="preserve">: </w:t>
            </w:r>
          </w:p>
          <w:p w:rsidR="00EF460B" w:rsidRPr="00A4526C" w:rsidRDefault="00EF460B" w:rsidP="00EF460B">
            <w:pPr>
              <w:numPr>
                <w:ilvl w:val="0"/>
                <w:numId w:val="9"/>
              </w:numPr>
              <w:spacing w:after="160" w:line="259" w:lineRule="auto"/>
              <w:contextualSpacing/>
              <w:rPr>
                <w:rFonts w:ascii="Calibri" w:hAnsi="Calibri" w:cs="Calibri"/>
              </w:rPr>
            </w:pPr>
            <w:r w:rsidRPr="00A4526C">
              <w:rPr>
                <w:rFonts w:ascii="Calibri" w:hAnsi="Calibri" w:cs="Calibri"/>
              </w:rPr>
              <w:t xml:space="preserve">Help the significant number of people (18.1% Scottish </w:t>
            </w:r>
            <w:r w:rsidR="00D74B79" w:rsidRPr="00A4526C">
              <w:rPr>
                <w:rFonts w:ascii="Calibri" w:hAnsi="Calibri" w:cs="Calibri"/>
              </w:rPr>
              <w:t xml:space="preserve">adult </w:t>
            </w:r>
            <w:r w:rsidRPr="00A4526C">
              <w:rPr>
                <w:rFonts w:ascii="Calibri" w:hAnsi="Calibri" w:cs="Calibri"/>
              </w:rPr>
              <w:t>population</w:t>
            </w:r>
            <w:r w:rsidRPr="00A4526C">
              <w:rPr>
                <w:rFonts w:ascii="Calibri" w:hAnsi="Calibri" w:cs="Calibri"/>
                <w:color w:val="FF0000"/>
              </w:rPr>
              <w:t xml:space="preserve"> </w:t>
            </w:r>
            <w:r w:rsidRPr="00A4526C">
              <w:rPr>
                <w:rFonts w:ascii="Calibri" w:hAnsi="Calibri" w:cs="Calibri"/>
              </w:rPr>
              <w:t>live with persistent pain</w:t>
            </w:r>
            <w:r w:rsidRPr="00A4526C">
              <w:rPr>
                <w:rStyle w:val="FootnoteReference"/>
                <w:rFonts w:ascii="Calibri" w:hAnsi="Calibri" w:cs="Calibri"/>
              </w:rPr>
              <w:footnoteReference w:id="2"/>
            </w:r>
            <w:r w:rsidRPr="00A4526C">
              <w:rPr>
                <w:rFonts w:ascii="Calibri" w:hAnsi="Calibri" w:cs="Calibri"/>
              </w:rPr>
              <w:t>) who suffer from the debilitating effects of persistent pain</w:t>
            </w:r>
            <w:r w:rsidR="00D74B79" w:rsidRPr="00A4526C">
              <w:rPr>
                <w:rFonts w:ascii="Calibri" w:hAnsi="Calibri" w:cs="Calibri"/>
              </w:rPr>
              <w:t>,</w:t>
            </w:r>
            <w:r w:rsidRPr="00A4526C">
              <w:rPr>
                <w:rFonts w:ascii="Calibri" w:hAnsi="Calibri" w:cs="Calibri"/>
              </w:rPr>
              <w:t xml:space="preserve"> by introducing them to an evidence-based understanding of pain. This learning can positively shift beliefs about pain and increase pain health literacy</w:t>
            </w:r>
          </w:p>
          <w:p w:rsidR="00EF460B" w:rsidRPr="00A4526C" w:rsidRDefault="00D74B79" w:rsidP="00EF460B">
            <w:pPr>
              <w:numPr>
                <w:ilvl w:val="0"/>
                <w:numId w:val="9"/>
              </w:numPr>
              <w:spacing w:after="160" w:line="259" w:lineRule="auto"/>
              <w:contextualSpacing/>
              <w:rPr>
                <w:rFonts w:ascii="Calibri" w:hAnsi="Calibri" w:cs="Calibri"/>
              </w:rPr>
            </w:pPr>
            <w:r w:rsidRPr="00A4526C">
              <w:rPr>
                <w:rFonts w:ascii="Calibri" w:hAnsi="Calibri" w:cs="Calibri"/>
              </w:rPr>
              <w:t>Support</w:t>
            </w:r>
            <w:r w:rsidR="00EF460B" w:rsidRPr="00A4526C">
              <w:rPr>
                <w:rFonts w:ascii="Calibri" w:hAnsi="Calibri" w:cs="Calibri"/>
              </w:rPr>
              <w:t xml:space="preserve"> people to better manage their pain and make informed choices about the health care they access</w:t>
            </w:r>
            <w:r w:rsidRPr="00A4526C">
              <w:rPr>
                <w:rFonts w:ascii="Calibri" w:hAnsi="Calibri" w:cs="Calibri"/>
              </w:rPr>
              <w:t>,</w:t>
            </w:r>
            <w:r w:rsidR="00EF460B" w:rsidRPr="00A4526C">
              <w:rPr>
                <w:rFonts w:ascii="Calibri" w:hAnsi="Calibri" w:cs="Calibri"/>
              </w:rPr>
              <w:t xml:space="preserve"> </w:t>
            </w:r>
            <w:r w:rsidRPr="00A4526C">
              <w:rPr>
                <w:rFonts w:ascii="Calibri" w:hAnsi="Calibri" w:cs="Calibri"/>
              </w:rPr>
              <w:t xml:space="preserve">and </w:t>
            </w:r>
            <w:r w:rsidR="00EF460B" w:rsidRPr="00A4526C">
              <w:rPr>
                <w:rFonts w:ascii="Calibri" w:hAnsi="Calibri" w:cs="Calibri"/>
              </w:rPr>
              <w:t>help individuals with persistent pain to maintain and support an independent lifestyle.</w:t>
            </w:r>
          </w:p>
          <w:p w:rsidR="00EF460B" w:rsidRPr="00A4526C" w:rsidRDefault="00EF460B" w:rsidP="00EF460B">
            <w:pPr>
              <w:numPr>
                <w:ilvl w:val="0"/>
                <w:numId w:val="9"/>
              </w:numPr>
              <w:spacing w:after="160" w:line="259" w:lineRule="auto"/>
              <w:contextualSpacing/>
              <w:rPr>
                <w:rFonts w:ascii="Calibri" w:hAnsi="Calibri" w:cs="Calibri"/>
              </w:rPr>
            </w:pPr>
            <w:r w:rsidRPr="00A4526C">
              <w:rPr>
                <w:rFonts w:ascii="Calibri" w:hAnsi="Calibri" w:cs="Calibri"/>
              </w:rPr>
              <w:t xml:space="preserve">Address the significant levels of psychological and social difficulty associated with persistent pain and the current global pandemic </w:t>
            </w:r>
          </w:p>
          <w:p w:rsidR="00EF460B" w:rsidRPr="00A4526C" w:rsidRDefault="00D74B79" w:rsidP="00EF460B">
            <w:pPr>
              <w:numPr>
                <w:ilvl w:val="0"/>
                <w:numId w:val="9"/>
              </w:numPr>
              <w:spacing w:after="160" w:line="259" w:lineRule="auto"/>
              <w:contextualSpacing/>
              <w:rPr>
                <w:rFonts w:ascii="Calibri" w:hAnsi="Calibri" w:cs="Calibri"/>
              </w:rPr>
            </w:pPr>
            <w:r w:rsidRPr="00A4526C">
              <w:rPr>
                <w:rFonts w:ascii="Calibri" w:hAnsi="Calibri" w:cs="Calibri"/>
              </w:rPr>
              <w:t>Support</w:t>
            </w:r>
            <w:r w:rsidR="00EF460B" w:rsidRPr="00A4526C">
              <w:rPr>
                <w:rFonts w:ascii="Calibri" w:hAnsi="Calibri" w:cs="Calibri"/>
              </w:rPr>
              <w:t xml:space="preserve"> patients to improve their understanding and expectations of pain treatments </w:t>
            </w:r>
            <w:r w:rsidR="0074169C" w:rsidRPr="00A4526C">
              <w:rPr>
                <w:rFonts w:ascii="Calibri" w:hAnsi="Calibri" w:cs="Calibri"/>
              </w:rPr>
              <w:t xml:space="preserve">to </w:t>
            </w:r>
            <w:r w:rsidR="00EF460B" w:rsidRPr="00A4526C">
              <w:rPr>
                <w:rFonts w:ascii="Calibri" w:hAnsi="Calibri" w:cs="Calibri"/>
              </w:rPr>
              <w:t xml:space="preserve">reduce the negative impact on both primary and secondary care resources, through unnecessary and inappropriate investigations and treatments. </w:t>
            </w:r>
          </w:p>
          <w:p w:rsidR="00EF460B" w:rsidRPr="00A4526C" w:rsidRDefault="00EF460B" w:rsidP="00EF460B">
            <w:pPr>
              <w:numPr>
                <w:ilvl w:val="0"/>
                <w:numId w:val="9"/>
              </w:numPr>
              <w:spacing w:line="259" w:lineRule="auto"/>
              <w:contextualSpacing/>
              <w:rPr>
                <w:rFonts w:ascii="Calibri" w:hAnsi="Calibri" w:cs="Calibri"/>
                <w:color w:val="000000"/>
              </w:rPr>
            </w:pPr>
            <w:r w:rsidRPr="00A4526C">
              <w:rPr>
                <w:rFonts w:ascii="Calibri" w:hAnsi="Calibri" w:cs="Calibri"/>
              </w:rPr>
              <w:t xml:space="preserve">Support education and </w:t>
            </w:r>
            <w:r w:rsidR="00C62ED5" w:rsidRPr="00A4526C">
              <w:rPr>
                <w:rFonts w:ascii="Calibri" w:hAnsi="Calibri" w:cs="Calibri"/>
              </w:rPr>
              <w:t>self-management</w:t>
            </w:r>
            <w:r w:rsidRPr="00A4526C">
              <w:rPr>
                <w:rFonts w:ascii="Calibri" w:hAnsi="Calibri" w:cs="Calibri"/>
              </w:rPr>
              <w:t xml:space="preserve"> strategies </w:t>
            </w:r>
            <w:r w:rsidR="0074169C" w:rsidRPr="00A4526C">
              <w:rPr>
                <w:rFonts w:ascii="Calibri" w:hAnsi="Calibri" w:cs="Calibri"/>
              </w:rPr>
              <w:t xml:space="preserve">for </w:t>
            </w:r>
            <w:r w:rsidRPr="00A4526C">
              <w:rPr>
                <w:rFonts w:ascii="Calibri" w:hAnsi="Calibri" w:cs="Calibri"/>
              </w:rPr>
              <w:t>those on lengthy waiting lists</w:t>
            </w:r>
            <w:r w:rsidR="0074169C" w:rsidRPr="00A4526C">
              <w:rPr>
                <w:rFonts w:ascii="Calibri" w:hAnsi="Calibri" w:cs="Calibri"/>
              </w:rPr>
              <w:t>,</w:t>
            </w:r>
            <w:r w:rsidRPr="00A4526C">
              <w:rPr>
                <w:rFonts w:ascii="Calibri" w:hAnsi="Calibri" w:cs="Calibri"/>
              </w:rPr>
              <w:t xml:space="preserve"> </w:t>
            </w:r>
            <w:r w:rsidR="0074169C" w:rsidRPr="00A4526C">
              <w:rPr>
                <w:rFonts w:ascii="Calibri" w:hAnsi="Calibri" w:cs="Calibri"/>
              </w:rPr>
              <w:t xml:space="preserve">and </w:t>
            </w:r>
            <w:r w:rsidRPr="00A4526C">
              <w:rPr>
                <w:rFonts w:ascii="Calibri" w:hAnsi="Calibri" w:cs="Calibri"/>
              </w:rPr>
              <w:t xml:space="preserve">support best management in line with </w:t>
            </w:r>
            <w:r w:rsidR="00C62ED5" w:rsidRPr="00A4526C">
              <w:rPr>
                <w:rFonts w:ascii="Calibri" w:hAnsi="Calibri" w:cs="Calibri"/>
              </w:rPr>
              <w:t>evidence-based</w:t>
            </w:r>
            <w:r w:rsidRPr="00A4526C">
              <w:rPr>
                <w:rFonts w:ascii="Calibri" w:hAnsi="Calibri" w:cs="Calibri"/>
              </w:rPr>
              <w:t xml:space="preserve"> medicine, informed decision making and shared decision making </w:t>
            </w:r>
          </w:p>
          <w:p w:rsidR="00EF460B" w:rsidRPr="00A4526C" w:rsidRDefault="00EF460B" w:rsidP="00EF460B">
            <w:pPr>
              <w:rPr>
                <w:rFonts w:ascii="Calibri" w:hAnsi="Calibri" w:cs="Calibri"/>
              </w:rPr>
            </w:pPr>
          </w:p>
          <w:p w:rsidR="0032185A" w:rsidRPr="00A4526C" w:rsidRDefault="0032185A" w:rsidP="00864CC0">
            <w:pPr>
              <w:shd w:val="clear" w:color="auto" w:fill="FFFFFF"/>
              <w:textAlignment w:val="baseline"/>
              <w:rPr>
                <w:rFonts w:ascii="Calibri" w:hAnsi="Calibri" w:cs="Calibri"/>
              </w:rPr>
            </w:pPr>
          </w:p>
          <w:p w:rsidR="005D25BC" w:rsidRPr="00A4526C" w:rsidRDefault="005D25BC" w:rsidP="0037071B">
            <w:pPr>
              <w:shd w:val="clear" w:color="auto" w:fill="FFFFFF"/>
              <w:textAlignment w:val="baseline"/>
              <w:rPr>
                <w:rFonts w:ascii="Calibri" w:eastAsia="Times New Roman" w:hAnsi="Calibri" w:cs="Calibri"/>
                <w:lang w:val="en-GB" w:eastAsia="en-GB"/>
              </w:rPr>
            </w:pPr>
          </w:p>
          <w:p w:rsidR="0037071B" w:rsidRPr="00A4526C" w:rsidRDefault="0037071B" w:rsidP="0037071B">
            <w:pPr>
              <w:rPr>
                <w:rFonts w:ascii="Calibri" w:hAnsi="Calibri" w:cs="Calibri"/>
                <w:highlight w:val="yellow"/>
              </w:rPr>
            </w:pPr>
          </w:p>
          <w:p w:rsidR="0037071B" w:rsidRPr="00A4526C" w:rsidRDefault="0037071B" w:rsidP="005C3B01">
            <w:pPr>
              <w:rPr>
                <w:rFonts w:ascii="Calibri" w:eastAsiaTheme="minorEastAsia" w:hAnsi="Calibri" w:cs="Calibri"/>
                <w:color w:val="000000" w:themeColor="text1"/>
              </w:rPr>
            </w:pPr>
          </w:p>
        </w:tc>
      </w:tr>
      <w:tr w:rsidR="0037071B" w:rsidRPr="00A4526C" w:rsidTr="005C3B01">
        <w:trPr>
          <w:trHeight w:val="1365"/>
        </w:trPr>
        <w:tc>
          <w:tcPr>
            <w:tcW w:w="2635" w:type="dxa"/>
            <w:shd w:val="clear" w:color="auto" w:fill="E7E7E7"/>
          </w:tcPr>
          <w:p w:rsidR="0037071B" w:rsidRPr="00A4526C" w:rsidRDefault="0037071B" w:rsidP="005C3B01">
            <w:pPr>
              <w:rPr>
                <w:rFonts w:ascii="Calibri" w:eastAsiaTheme="minorEastAsia" w:hAnsi="Calibri" w:cs="Calibri"/>
                <w:b/>
                <w:bCs/>
                <w:color w:val="000000" w:themeColor="text1"/>
              </w:rPr>
            </w:pPr>
            <w:r w:rsidRPr="00A4526C">
              <w:rPr>
                <w:rFonts w:ascii="Calibri" w:eastAsiaTheme="minorEastAsia" w:hAnsi="Calibri" w:cs="Calibri"/>
                <w:b/>
                <w:bCs/>
                <w:color w:val="000000" w:themeColor="text1"/>
              </w:rPr>
              <w:t xml:space="preserve">Method – what did you do? </w:t>
            </w:r>
          </w:p>
          <w:p w:rsidR="0037071B" w:rsidRPr="00A4526C" w:rsidRDefault="0037071B" w:rsidP="005C3B01">
            <w:pPr>
              <w:rPr>
                <w:rFonts w:ascii="Calibri" w:eastAsiaTheme="minorEastAsia" w:hAnsi="Calibri" w:cs="Calibri"/>
                <w:b/>
                <w:bCs/>
                <w:color w:val="000000" w:themeColor="text1"/>
              </w:rPr>
            </w:pPr>
            <w:r w:rsidRPr="00A4526C">
              <w:rPr>
                <w:rFonts w:ascii="Calibri" w:eastAsiaTheme="minorEastAsia" w:hAnsi="Calibri" w:cs="Calibri"/>
                <w:b/>
                <w:bCs/>
                <w:color w:val="000000" w:themeColor="text1"/>
              </w:rPr>
              <w:t>(300 words)</w:t>
            </w:r>
          </w:p>
          <w:p w:rsidR="00147C80" w:rsidRPr="00A4526C" w:rsidRDefault="00147C80" w:rsidP="005C3B01">
            <w:pPr>
              <w:rPr>
                <w:rFonts w:ascii="Calibri" w:eastAsiaTheme="minorEastAsia" w:hAnsi="Calibri" w:cs="Calibri"/>
                <w:b/>
                <w:bCs/>
                <w:color w:val="000000" w:themeColor="text1"/>
              </w:rPr>
            </w:pPr>
          </w:p>
          <w:p w:rsidR="00147C80" w:rsidRPr="00A4526C" w:rsidRDefault="00AA635B" w:rsidP="005C3B01">
            <w:pPr>
              <w:rPr>
                <w:rFonts w:ascii="Calibri" w:eastAsiaTheme="minorEastAsia" w:hAnsi="Calibri" w:cs="Calibri"/>
                <w:b/>
                <w:bCs/>
                <w:color w:val="000000" w:themeColor="text1"/>
              </w:rPr>
            </w:pPr>
            <w:r w:rsidRPr="00EA36E1">
              <w:rPr>
                <w:rFonts w:ascii="Calibri" w:eastAsiaTheme="minorEastAsia" w:hAnsi="Calibri" w:cs="Calibri"/>
                <w:b/>
                <w:bCs/>
                <w:color w:val="000000" w:themeColor="text1"/>
              </w:rPr>
              <w:t>290</w:t>
            </w:r>
          </w:p>
        </w:tc>
        <w:tc>
          <w:tcPr>
            <w:tcW w:w="6725" w:type="dxa"/>
            <w:shd w:val="clear" w:color="auto" w:fill="E7E7E7"/>
          </w:tcPr>
          <w:p w:rsidR="00864CC0" w:rsidRPr="00A4526C" w:rsidRDefault="00864CC0" w:rsidP="00864CC0">
            <w:pPr>
              <w:rPr>
                <w:rFonts w:ascii="Calibri" w:hAnsi="Calibri" w:cs="Calibri"/>
                <w:color w:val="000000" w:themeColor="text1"/>
                <w:highlight w:val="yellow"/>
              </w:rPr>
            </w:pPr>
          </w:p>
          <w:p w:rsidR="00EF460B" w:rsidRPr="00A4526C" w:rsidRDefault="00EF460B" w:rsidP="00B53565">
            <w:pPr>
              <w:rPr>
                <w:rFonts w:ascii="Calibri" w:hAnsi="Calibri" w:cs="Calibri"/>
              </w:rPr>
            </w:pPr>
            <w:r w:rsidRPr="00A4526C">
              <w:rPr>
                <w:rFonts w:ascii="Calibri" w:hAnsi="Calibri" w:cs="Calibri"/>
              </w:rPr>
              <w:t>Virtual options allow access to those who would be physically and emotionally challenged to attend in person, increases the capacity to allow more individuals to be involved and supports the current national policies</w:t>
            </w:r>
            <w:r w:rsidRPr="00A4526C">
              <w:rPr>
                <w:rStyle w:val="FootnoteReference"/>
                <w:rFonts w:ascii="Calibri" w:hAnsi="Calibri" w:cs="Calibri"/>
              </w:rPr>
              <w:footnoteReference w:id="3"/>
            </w:r>
            <w:r w:rsidRPr="00A4526C">
              <w:rPr>
                <w:rFonts w:ascii="Calibri" w:hAnsi="Calibri" w:cs="Calibri"/>
              </w:rPr>
              <w:t xml:space="preserve"> </w:t>
            </w:r>
            <w:r w:rsidRPr="00A4526C">
              <w:rPr>
                <w:rStyle w:val="FootnoteReference"/>
                <w:rFonts w:ascii="Calibri" w:hAnsi="Calibri" w:cs="Calibri"/>
              </w:rPr>
              <w:footnoteReference w:id="4"/>
            </w:r>
            <w:r w:rsidRPr="00A4526C">
              <w:rPr>
                <w:rFonts w:ascii="Calibri" w:hAnsi="Calibri" w:cs="Calibri"/>
              </w:rPr>
              <w:t xml:space="preserve"> </w:t>
            </w:r>
            <w:r w:rsidRPr="00A4526C">
              <w:rPr>
                <w:rStyle w:val="FootnoteReference"/>
                <w:rFonts w:ascii="Calibri" w:hAnsi="Calibri" w:cs="Calibri"/>
              </w:rPr>
              <w:footnoteReference w:id="5"/>
            </w:r>
            <w:r w:rsidRPr="00A4526C">
              <w:rPr>
                <w:rFonts w:ascii="Calibri" w:hAnsi="Calibri" w:cs="Calibri"/>
              </w:rPr>
              <w:t xml:space="preserve"> surrounding a realistic medicine approach, digital opportunities as well as supporting those on long waiting lists. </w:t>
            </w:r>
          </w:p>
          <w:p w:rsidR="00EF460B" w:rsidRPr="00A4526C" w:rsidRDefault="00EF460B" w:rsidP="00EF460B">
            <w:pPr>
              <w:rPr>
                <w:rFonts w:ascii="Calibri" w:hAnsi="Calibri" w:cs="Calibri"/>
              </w:rPr>
            </w:pPr>
          </w:p>
          <w:p w:rsidR="00EF460B" w:rsidRPr="00A4526C" w:rsidRDefault="00EF460B" w:rsidP="00EF460B">
            <w:pPr>
              <w:jc w:val="both"/>
              <w:rPr>
                <w:rFonts w:ascii="Calibri" w:hAnsi="Calibri" w:cs="Calibri"/>
                <w:color w:val="000000"/>
              </w:rPr>
            </w:pPr>
            <w:r w:rsidRPr="00A4526C">
              <w:rPr>
                <w:rFonts w:ascii="Calibri" w:hAnsi="Calibri" w:cs="Calibri"/>
                <w:color w:val="000000"/>
              </w:rPr>
              <w:t xml:space="preserve">All Health Boards were invited to nominate a representative to form part of a remote project workstream group to collectively identify ways to maximise awareness and uptake of the proposed events. </w:t>
            </w:r>
          </w:p>
          <w:p w:rsidR="00EF460B" w:rsidRPr="00A4526C" w:rsidRDefault="00EF460B" w:rsidP="00EF460B">
            <w:pPr>
              <w:jc w:val="both"/>
              <w:rPr>
                <w:rFonts w:ascii="Calibri" w:hAnsi="Calibri" w:cs="Calibri"/>
                <w:color w:val="000000"/>
              </w:rPr>
            </w:pPr>
            <w:r w:rsidRPr="00A4526C">
              <w:rPr>
                <w:rFonts w:ascii="Calibri" w:hAnsi="Calibri" w:cs="Calibri"/>
                <w:color w:val="000000"/>
              </w:rPr>
              <w:t xml:space="preserve">A communication strategy was established within each health board to ensure a whole system approach linking across service and third sector and voluntary agencies to promote the event with service users and service providers. </w:t>
            </w:r>
          </w:p>
          <w:p w:rsidR="00147C80" w:rsidRPr="00A4526C" w:rsidRDefault="00147C80" w:rsidP="00EF460B">
            <w:pPr>
              <w:jc w:val="both"/>
              <w:rPr>
                <w:rFonts w:ascii="Calibri" w:hAnsi="Calibri" w:cs="Calibri"/>
                <w:color w:val="000000"/>
              </w:rPr>
            </w:pPr>
          </w:p>
          <w:p w:rsidR="00147C80" w:rsidRPr="00A4526C" w:rsidRDefault="00147C80" w:rsidP="00EF460B">
            <w:pPr>
              <w:jc w:val="both"/>
              <w:rPr>
                <w:rFonts w:ascii="Calibri" w:hAnsi="Calibri" w:cs="Calibri"/>
                <w:color w:val="000000"/>
              </w:rPr>
            </w:pPr>
            <w:r w:rsidRPr="00A4526C">
              <w:rPr>
                <w:rFonts w:ascii="Calibri" w:hAnsi="Calibri" w:cs="Calibri"/>
                <w:color w:val="000000"/>
              </w:rPr>
              <w:t xml:space="preserve">Evaluation of the webinar series looked across a number of outcomes: </w:t>
            </w:r>
          </w:p>
          <w:p w:rsidR="00EF460B" w:rsidRPr="00A4526C" w:rsidRDefault="00EF460B" w:rsidP="00EF460B">
            <w:pPr>
              <w:jc w:val="both"/>
              <w:rPr>
                <w:rFonts w:ascii="Calibri" w:hAnsi="Calibri" w:cs="Calibri"/>
                <w:color w:val="000000"/>
              </w:rPr>
            </w:pPr>
          </w:p>
          <w:p w:rsidR="00147C80" w:rsidRPr="00A4526C" w:rsidRDefault="00147C80" w:rsidP="00147C80">
            <w:pPr>
              <w:jc w:val="both"/>
              <w:rPr>
                <w:rFonts w:ascii="Calibri" w:hAnsi="Calibri" w:cs="Calibri"/>
                <w:color w:val="000000"/>
                <w:u w:val="single"/>
              </w:rPr>
            </w:pPr>
            <w:r w:rsidRPr="00A4526C">
              <w:rPr>
                <w:rFonts w:ascii="Calibri" w:hAnsi="Calibri" w:cs="Calibri"/>
                <w:b/>
                <w:bCs/>
                <w:color w:val="000000"/>
              </w:rPr>
              <w:t>Outcome #1</w:t>
            </w:r>
            <w:r w:rsidRPr="00A4526C">
              <w:rPr>
                <w:rFonts w:ascii="Calibri" w:hAnsi="Calibri" w:cs="Calibri"/>
                <w:color w:val="000000"/>
              </w:rPr>
              <w:t xml:space="preserve">: </w:t>
            </w:r>
            <w:r w:rsidRPr="00A4526C">
              <w:rPr>
                <w:rFonts w:ascii="Calibri" w:hAnsi="Calibri" w:cs="Calibri"/>
                <w:color w:val="000000"/>
                <w:u w:val="single"/>
              </w:rPr>
              <w:t>Demographics of People registering for the event</w:t>
            </w:r>
          </w:p>
          <w:p w:rsidR="00147C80" w:rsidRPr="00A4526C" w:rsidRDefault="00147C80" w:rsidP="00147C80">
            <w:pPr>
              <w:jc w:val="both"/>
              <w:rPr>
                <w:rFonts w:ascii="Calibri" w:hAnsi="Calibri" w:cs="Calibri"/>
                <w:color w:val="000000"/>
              </w:rPr>
            </w:pPr>
            <w:r w:rsidRPr="00A4526C">
              <w:rPr>
                <w:rFonts w:ascii="Calibri" w:hAnsi="Calibri" w:cs="Calibri"/>
                <w:color w:val="000000"/>
              </w:rPr>
              <w:t>Registration for the webinars was via Eventbrite providing details of the total number of registrants as well as some demographic information including Health Board</w:t>
            </w:r>
            <w:r w:rsidR="00AA635B" w:rsidRPr="00A4526C">
              <w:rPr>
                <w:rFonts w:ascii="Calibri" w:hAnsi="Calibri" w:cs="Calibri"/>
                <w:color w:val="000000"/>
              </w:rPr>
              <w:t xml:space="preserve"> </w:t>
            </w:r>
            <w:r w:rsidR="002F0083" w:rsidRPr="00A4526C">
              <w:rPr>
                <w:rFonts w:ascii="Calibri" w:hAnsi="Calibri" w:cs="Calibri"/>
                <w:color w:val="000000"/>
              </w:rPr>
              <w:t xml:space="preserve">and </w:t>
            </w:r>
            <w:r w:rsidRPr="00A4526C">
              <w:rPr>
                <w:rFonts w:ascii="Calibri" w:hAnsi="Calibri" w:cs="Calibri"/>
                <w:color w:val="000000"/>
              </w:rPr>
              <w:t>whether they are on a waiting list</w:t>
            </w:r>
            <w:r w:rsidR="002F0083" w:rsidRPr="00A4526C">
              <w:rPr>
                <w:rFonts w:ascii="Calibri" w:hAnsi="Calibri" w:cs="Calibri"/>
                <w:color w:val="000000"/>
              </w:rPr>
              <w:t>.</w:t>
            </w:r>
          </w:p>
          <w:p w:rsidR="00147C80" w:rsidRPr="00A4526C" w:rsidRDefault="00147C80" w:rsidP="00147C80">
            <w:pPr>
              <w:jc w:val="both"/>
              <w:rPr>
                <w:rFonts w:ascii="Calibri" w:hAnsi="Calibri" w:cs="Calibri"/>
                <w:color w:val="000000"/>
              </w:rPr>
            </w:pPr>
          </w:p>
          <w:p w:rsidR="00147C80" w:rsidRPr="00A4526C" w:rsidRDefault="00147C80" w:rsidP="00147C80">
            <w:pPr>
              <w:jc w:val="both"/>
              <w:rPr>
                <w:rFonts w:ascii="Calibri" w:hAnsi="Calibri" w:cs="Calibri"/>
                <w:color w:val="000000"/>
                <w:u w:val="single"/>
              </w:rPr>
            </w:pPr>
            <w:r w:rsidRPr="00A4526C">
              <w:rPr>
                <w:rFonts w:ascii="Calibri" w:hAnsi="Calibri" w:cs="Calibri"/>
                <w:b/>
                <w:bCs/>
                <w:color w:val="000000"/>
              </w:rPr>
              <w:t>Outcome #2</w:t>
            </w:r>
            <w:r w:rsidRPr="00A4526C">
              <w:rPr>
                <w:rFonts w:ascii="Calibri" w:hAnsi="Calibri" w:cs="Calibri"/>
                <w:color w:val="000000"/>
              </w:rPr>
              <w:t xml:space="preserve">: </w:t>
            </w:r>
            <w:r w:rsidRPr="00A4526C">
              <w:rPr>
                <w:rFonts w:ascii="Calibri" w:hAnsi="Calibri" w:cs="Calibri"/>
                <w:color w:val="000000"/>
                <w:u w:val="single"/>
              </w:rPr>
              <w:t xml:space="preserve">People are benefiting from engaging with the event </w:t>
            </w:r>
          </w:p>
          <w:p w:rsidR="00147C80" w:rsidRPr="00A4526C" w:rsidRDefault="00147C80" w:rsidP="00147C80">
            <w:pPr>
              <w:jc w:val="both"/>
              <w:rPr>
                <w:rFonts w:ascii="Calibri" w:hAnsi="Calibri" w:cs="Calibri"/>
                <w:color w:val="000000"/>
              </w:rPr>
            </w:pPr>
            <w:r w:rsidRPr="00A4526C">
              <w:rPr>
                <w:rFonts w:ascii="Calibri" w:hAnsi="Calibri" w:cs="Calibri"/>
                <w:color w:val="000000"/>
              </w:rPr>
              <w:t xml:space="preserve">Participants were asked to complete a short survey at the end of the event. </w:t>
            </w:r>
          </w:p>
          <w:p w:rsidR="00147C80" w:rsidRPr="00A4526C" w:rsidRDefault="002F0083" w:rsidP="00147C80">
            <w:pPr>
              <w:jc w:val="both"/>
              <w:rPr>
                <w:rFonts w:ascii="Calibri" w:hAnsi="Calibri" w:cs="Calibri"/>
                <w:color w:val="000000"/>
              </w:rPr>
            </w:pPr>
            <w:r w:rsidRPr="00A4526C">
              <w:rPr>
                <w:rFonts w:ascii="Calibri" w:hAnsi="Calibri" w:cs="Calibri"/>
                <w:color w:val="000000"/>
              </w:rPr>
              <w:t>C</w:t>
            </w:r>
            <w:r w:rsidR="00147C80" w:rsidRPr="00A4526C">
              <w:rPr>
                <w:rFonts w:ascii="Calibri" w:hAnsi="Calibri" w:cs="Calibri"/>
                <w:color w:val="000000"/>
              </w:rPr>
              <w:t xml:space="preserve">ollecting </w:t>
            </w:r>
            <w:r w:rsidRPr="00A4526C">
              <w:rPr>
                <w:rFonts w:ascii="Calibri" w:hAnsi="Calibri" w:cs="Calibri"/>
                <w:color w:val="000000"/>
              </w:rPr>
              <w:t xml:space="preserve">relevant </w:t>
            </w:r>
            <w:r w:rsidR="00147C80" w:rsidRPr="00A4526C">
              <w:rPr>
                <w:rFonts w:ascii="Calibri" w:hAnsi="Calibri" w:cs="Calibri"/>
                <w:color w:val="000000"/>
              </w:rPr>
              <w:t xml:space="preserve">important data would be balanced with capturing current confidence in understanding pain, beliefs around pain and impact.  </w:t>
            </w:r>
          </w:p>
          <w:p w:rsidR="00147C80" w:rsidRPr="00A4526C" w:rsidRDefault="00147C80" w:rsidP="00147C80">
            <w:pPr>
              <w:jc w:val="both"/>
              <w:rPr>
                <w:rFonts w:ascii="Calibri" w:hAnsi="Calibri" w:cs="Calibri"/>
                <w:color w:val="000000"/>
              </w:rPr>
            </w:pPr>
            <w:r w:rsidRPr="00A4526C">
              <w:rPr>
                <w:rFonts w:ascii="Calibri" w:hAnsi="Calibri" w:cs="Calibri"/>
                <w:color w:val="000000"/>
              </w:rPr>
              <w:t xml:space="preserve"> </w:t>
            </w:r>
          </w:p>
          <w:p w:rsidR="00147C80" w:rsidRPr="00A4526C" w:rsidRDefault="00147C80" w:rsidP="00147C80">
            <w:pPr>
              <w:jc w:val="both"/>
              <w:rPr>
                <w:rFonts w:ascii="Calibri" w:hAnsi="Calibri" w:cs="Calibri"/>
                <w:color w:val="000000"/>
              </w:rPr>
            </w:pPr>
            <w:r w:rsidRPr="00A4526C">
              <w:rPr>
                <w:rFonts w:ascii="Calibri" w:hAnsi="Calibri" w:cs="Calibri"/>
                <w:color w:val="000000"/>
              </w:rPr>
              <w:t xml:space="preserve">Inclusion of questions around the key messages of Flippin’ Pain to evaluate an intention of a positive shift in beliefs and behaviours. </w:t>
            </w:r>
          </w:p>
          <w:p w:rsidR="00147C80" w:rsidRPr="00A4526C" w:rsidRDefault="00147C80" w:rsidP="00147C80">
            <w:pPr>
              <w:jc w:val="both"/>
              <w:rPr>
                <w:rFonts w:ascii="Calibri" w:hAnsi="Calibri" w:cs="Calibri"/>
                <w:color w:val="000000"/>
              </w:rPr>
            </w:pPr>
          </w:p>
          <w:p w:rsidR="00147C80" w:rsidRPr="00A4526C" w:rsidRDefault="00147C80" w:rsidP="00147C80">
            <w:pPr>
              <w:jc w:val="both"/>
              <w:rPr>
                <w:rFonts w:ascii="Calibri" w:hAnsi="Calibri" w:cs="Calibri"/>
                <w:color w:val="000000"/>
                <w:u w:val="single"/>
              </w:rPr>
            </w:pPr>
            <w:r w:rsidRPr="00A4526C">
              <w:rPr>
                <w:rFonts w:ascii="Calibri" w:hAnsi="Calibri" w:cs="Calibri"/>
                <w:b/>
                <w:bCs/>
                <w:color w:val="000000"/>
              </w:rPr>
              <w:t>Outcome #3:</w:t>
            </w:r>
            <w:r w:rsidRPr="00A4526C">
              <w:rPr>
                <w:rFonts w:ascii="Calibri" w:hAnsi="Calibri" w:cs="Calibri"/>
                <w:color w:val="000000"/>
              </w:rPr>
              <w:t xml:space="preserve"> </w:t>
            </w:r>
            <w:r w:rsidRPr="00A4526C">
              <w:rPr>
                <w:rFonts w:ascii="Calibri" w:hAnsi="Calibri" w:cs="Calibri"/>
                <w:color w:val="000000"/>
                <w:u w:val="single"/>
              </w:rPr>
              <w:t>People have a positive experience of engaging with the resources</w:t>
            </w:r>
          </w:p>
          <w:p w:rsidR="00147C80" w:rsidRPr="00A4526C" w:rsidRDefault="00147C80" w:rsidP="00147C80">
            <w:pPr>
              <w:jc w:val="both"/>
              <w:rPr>
                <w:rFonts w:ascii="Calibri" w:hAnsi="Calibri" w:cs="Calibri"/>
                <w:color w:val="000000"/>
              </w:rPr>
            </w:pPr>
            <w:r w:rsidRPr="00A4526C">
              <w:rPr>
                <w:rFonts w:ascii="Calibri" w:hAnsi="Calibri" w:cs="Calibri"/>
                <w:color w:val="000000"/>
              </w:rPr>
              <w:t xml:space="preserve">A free text response would also be used to capture user experience and suggested improvements. </w:t>
            </w:r>
          </w:p>
          <w:p w:rsidR="00EF460B" w:rsidRPr="00A4526C" w:rsidRDefault="00EF460B" w:rsidP="00EF460B">
            <w:pPr>
              <w:jc w:val="both"/>
              <w:rPr>
                <w:rFonts w:ascii="Calibri" w:hAnsi="Calibri" w:cs="Calibri"/>
                <w:color w:val="000000"/>
              </w:rPr>
            </w:pPr>
          </w:p>
          <w:p w:rsidR="00EF460B" w:rsidRPr="00A4526C" w:rsidRDefault="00EF460B" w:rsidP="00EF460B">
            <w:pPr>
              <w:rPr>
                <w:rFonts w:ascii="Calibri" w:hAnsi="Calibri" w:cs="Calibri"/>
              </w:rPr>
            </w:pPr>
          </w:p>
          <w:p w:rsidR="0037071B" w:rsidRPr="00A4526C" w:rsidRDefault="0037071B" w:rsidP="005C3B01">
            <w:pPr>
              <w:rPr>
                <w:rFonts w:ascii="Calibri" w:eastAsiaTheme="minorEastAsia" w:hAnsi="Calibri" w:cs="Calibri"/>
                <w:color w:val="000000" w:themeColor="text1"/>
              </w:rPr>
            </w:pPr>
          </w:p>
        </w:tc>
      </w:tr>
      <w:tr w:rsidR="0037071B" w:rsidRPr="00A4526C" w:rsidTr="005C3B01">
        <w:trPr>
          <w:trHeight w:val="1560"/>
        </w:trPr>
        <w:tc>
          <w:tcPr>
            <w:tcW w:w="2635" w:type="dxa"/>
            <w:shd w:val="clear" w:color="auto" w:fill="FFFFFF" w:themeFill="background1"/>
          </w:tcPr>
          <w:p w:rsidR="0037071B" w:rsidRPr="00A4526C" w:rsidRDefault="0037071B" w:rsidP="005C3B01">
            <w:pPr>
              <w:rPr>
                <w:rFonts w:ascii="Calibri" w:eastAsiaTheme="minorEastAsia" w:hAnsi="Calibri" w:cs="Calibri"/>
                <w:b/>
                <w:bCs/>
                <w:color w:val="000000" w:themeColor="text1"/>
              </w:rPr>
            </w:pPr>
            <w:r w:rsidRPr="00A4526C">
              <w:rPr>
                <w:rFonts w:ascii="Calibri" w:eastAsiaTheme="minorEastAsia" w:hAnsi="Calibri" w:cs="Calibri"/>
                <w:b/>
                <w:bCs/>
                <w:color w:val="000000" w:themeColor="text1"/>
              </w:rPr>
              <w:t>Outcomes – what difference did you make? (300 words)</w:t>
            </w:r>
          </w:p>
          <w:p w:rsidR="006648C7" w:rsidRPr="00A4526C" w:rsidRDefault="006648C7" w:rsidP="005C3B01">
            <w:pPr>
              <w:rPr>
                <w:rFonts w:ascii="Calibri" w:eastAsiaTheme="minorEastAsia" w:hAnsi="Calibri" w:cs="Calibri"/>
                <w:b/>
                <w:bCs/>
                <w:color w:val="000000" w:themeColor="text1"/>
              </w:rPr>
            </w:pPr>
          </w:p>
          <w:p w:rsidR="006648C7" w:rsidRPr="00A4526C" w:rsidRDefault="00AA635B" w:rsidP="005C3B01">
            <w:pPr>
              <w:rPr>
                <w:rFonts w:ascii="Calibri" w:eastAsiaTheme="minorEastAsia" w:hAnsi="Calibri" w:cs="Calibri"/>
                <w:b/>
                <w:bCs/>
                <w:color w:val="000000" w:themeColor="text1"/>
              </w:rPr>
            </w:pPr>
            <w:r w:rsidRPr="00A4526C">
              <w:rPr>
                <w:rFonts w:ascii="Calibri" w:eastAsiaTheme="minorEastAsia" w:hAnsi="Calibri" w:cs="Calibri"/>
                <w:b/>
                <w:bCs/>
                <w:color w:val="000000" w:themeColor="text1"/>
              </w:rPr>
              <w:t>3</w:t>
            </w:r>
            <w:r w:rsidR="00CB4F50" w:rsidRPr="00A4526C">
              <w:rPr>
                <w:rFonts w:ascii="Calibri" w:eastAsiaTheme="minorEastAsia" w:hAnsi="Calibri" w:cs="Calibri"/>
                <w:b/>
                <w:bCs/>
                <w:color w:val="000000" w:themeColor="text1"/>
              </w:rPr>
              <w:t>00</w:t>
            </w:r>
            <w:r w:rsidR="006648C7" w:rsidRPr="00A4526C">
              <w:rPr>
                <w:rFonts w:ascii="Calibri" w:eastAsiaTheme="minorEastAsia" w:hAnsi="Calibri" w:cs="Calibri"/>
                <w:b/>
                <w:bCs/>
                <w:color w:val="000000" w:themeColor="text1"/>
              </w:rPr>
              <w:t xml:space="preserve"> </w:t>
            </w:r>
          </w:p>
        </w:tc>
        <w:tc>
          <w:tcPr>
            <w:tcW w:w="6725" w:type="dxa"/>
            <w:shd w:val="clear" w:color="auto" w:fill="FFFFFF" w:themeFill="background1"/>
          </w:tcPr>
          <w:p w:rsidR="00F4050F" w:rsidRPr="00A4526C" w:rsidRDefault="00F4050F" w:rsidP="00F4050F">
            <w:pPr>
              <w:pStyle w:val="ListParagraph"/>
              <w:rPr>
                <w:rFonts w:ascii="Calibri" w:hAnsi="Calibri" w:cs="Calibri"/>
                <w:color w:val="000000" w:themeColor="text1"/>
                <w:highlight w:val="yellow"/>
              </w:rPr>
            </w:pPr>
          </w:p>
          <w:p w:rsidR="00AA635B" w:rsidRPr="00A4526C" w:rsidRDefault="00147C80" w:rsidP="00147C80">
            <w:pPr>
              <w:pStyle w:val="NormalWeb"/>
              <w:shd w:val="clear" w:color="auto" w:fill="FFFFFF"/>
              <w:spacing w:before="0" w:beforeAutospacing="0" w:after="0" w:afterAutospacing="0"/>
              <w:textAlignment w:val="baseline"/>
              <w:rPr>
                <w:rFonts w:ascii="Calibri" w:hAnsi="Calibri" w:cs="Calibri"/>
                <w:color w:val="201F1E"/>
                <w:sz w:val="22"/>
                <w:szCs w:val="22"/>
              </w:rPr>
            </w:pPr>
            <w:r w:rsidRPr="00A4526C">
              <w:rPr>
                <w:rFonts w:ascii="Calibri" w:hAnsi="Calibri" w:cs="Calibri"/>
                <w:b/>
                <w:bCs/>
                <w:color w:val="000000"/>
                <w:sz w:val="22"/>
                <w:szCs w:val="22"/>
                <w:bdr w:val="none" w:sz="0" w:space="0" w:color="auto" w:frame="1"/>
              </w:rPr>
              <w:t>2268</w:t>
            </w:r>
            <w:r w:rsidRPr="00A4526C">
              <w:rPr>
                <w:rFonts w:ascii="Calibri" w:hAnsi="Calibri" w:cs="Calibri"/>
                <w:color w:val="000000"/>
                <w:sz w:val="22"/>
                <w:szCs w:val="22"/>
                <w:bdr w:val="none" w:sz="0" w:space="0" w:color="auto" w:frame="1"/>
              </w:rPr>
              <w:t xml:space="preserve"> people registered, </w:t>
            </w:r>
            <w:r w:rsidRPr="00A4526C">
              <w:rPr>
                <w:rFonts w:ascii="Calibri" w:hAnsi="Calibri" w:cs="Calibri"/>
                <w:b/>
                <w:bCs/>
                <w:color w:val="000000"/>
                <w:sz w:val="22"/>
                <w:szCs w:val="22"/>
                <w:bdr w:val="none" w:sz="0" w:space="0" w:color="auto" w:frame="1"/>
              </w:rPr>
              <w:t>48%</w:t>
            </w:r>
            <w:r w:rsidRPr="00A4526C">
              <w:rPr>
                <w:rFonts w:ascii="Calibri" w:hAnsi="Calibri" w:cs="Calibri"/>
                <w:color w:val="000000"/>
                <w:sz w:val="22"/>
                <w:szCs w:val="22"/>
                <w:bdr w:val="none" w:sz="0" w:space="0" w:color="auto" w:frame="1"/>
              </w:rPr>
              <w:t> </w:t>
            </w:r>
            <w:r w:rsidR="0074169C" w:rsidRPr="00A4526C">
              <w:rPr>
                <w:rFonts w:ascii="Calibri" w:hAnsi="Calibri" w:cs="Calibri"/>
                <w:color w:val="000000"/>
                <w:sz w:val="22"/>
                <w:szCs w:val="22"/>
                <w:bdr w:val="none" w:sz="0" w:space="0" w:color="auto" w:frame="1"/>
              </w:rPr>
              <w:t>were</w:t>
            </w:r>
            <w:r w:rsidRPr="00A4526C">
              <w:rPr>
                <w:rFonts w:ascii="Calibri" w:hAnsi="Calibri" w:cs="Calibri"/>
                <w:color w:val="000000"/>
                <w:sz w:val="22"/>
                <w:szCs w:val="22"/>
                <w:bdr w:val="none" w:sz="0" w:space="0" w:color="auto" w:frame="1"/>
              </w:rPr>
              <w:t xml:space="preserve"> people living with pain.</w:t>
            </w:r>
          </w:p>
          <w:p w:rsidR="007924A3" w:rsidRPr="00A4526C" w:rsidRDefault="00147C80" w:rsidP="00147C80">
            <w:pPr>
              <w:pStyle w:val="NormalWeb"/>
              <w:shd w:val="clear" w:color="auto" w:fill="FFFFFF"/>
              <w:spacing w:before="0" w:beforeAutospacing="0" w:after="0" w:afterAutospacing="0"/>
              <w:textAlignment w:val="baseline"/>
              <w:rPr>
                <w:rFonts w:ascii="Calibri" w:hAnsi="Calibri" w:cs="Calibri"/>
                <w:color w:val="201F1E"/>
                <w:sz w:val="22"/>
                <w:szCs w:val="22"/>
              </w:rPr>
            </w:pPr>
            <w:r w:rsidRPr="00A4526C">
              <w:rPr>
                <w:rFonts w:ascii="Calibri" w:hAnsi="Calibri" w:cs="Calibri"/>
                <w:color w:val="000000"/>
                <w:sz w:val="22"/>
                <w:szCs w:val="22"/>
                <w:bdr w:val="none" w:sz="0" w:space="0" w:color="auto" w:frame="1"/>
              </w:rPr>
              <w:t xml:space="preserve">  </w:t>
            </w:r>
          </w:p>
          <w:p w:rsidR="007924A3" w:rsidRPr="00A4526C" w:rsidRDefault="00147C80" w:rsidP="007924A3">
            <w:pPr>
              <w:pStyle w:val="NormalWeb"/>
              <w:shd w:val="clear" w:color="auto" w:fill="FFFFFF"/>
              <w:spacing w:before="0" w:beforeAutospacing="0" w:after="0" w:afterAutospacing="0"/>
              <w:textAlignment w:val="baseline"/>
              <w:rPr>
                <w:rFonts w:ascii="Calibri" w:hAnsi="Calibri" w:cs="Calibri"/>
                <w:color w:val="201F1E"/>
                <w:sz w:val="22"/>
                <w:szCs w:val="22"/>
              </w:rPr>
            </w:pPr>
            <w:r w:rsidRPr="00A4526C">
              <w:rPr>
                <w:rFonts w:ascii="Calibri" w:hAnsi="Calibri" w:cs="Calibri"/>
                <w:color w:val="000000"/>
                <w:sz w:val="22"/>
                <w:szCs w:val="22"/>
                <w:bdr w:val="none" w:sz="0" w:space="0" w:color="auto" w:frame="1"/>
              </w:rPr>
              <w:t>From that lived experience cohort, </w:t>
            </w:r>
            <w:r w:rsidRPr="00A4526C">
              <w:rPr>
                <w:rFonts w:ascii="Calibri" w:hAnsi="Calibri" w:cs="Calibri"/>
                <w:b/>
                <w:bCs/>
                <w:color w:val="000000"/>
                <w:sz w:val="22"/>
                <w:szCs w:val="22"/>
                <w:bdr w:val="none" w:sz="0" w:space="0" w:color="auto" w:frame="1"/>
              </w:rPr>
              <w:t>610</w:t>
            </w:r>
            <w:r w:rsidR="00AA635B" w:rsidRPr="00A4526C">
              <w:rPr>
                <w:rFonts w:ascii="Calibri" w:hAnsi="Calibri" w:cs="Calibri"/>
                <w:color w:val="000000"/>
                <w:sz w:val="22"/>
                <w:szCs w:val="22"/>
                <w:bdr w:val="none" w:sz="0" w:space="0" w:color="auto" w:frame="1"/>
              </w:rPr>
              <w:t> people were</w:t>
            </w:r>
            <w:r w:rsidR="007924A3" w:rsidRPr="00A4526C">
              <w:rPr>
                <w:rFonts w:ascii="Calibri" w:hAnsi="Calibri" w:cs="Calibri"/>
                <w:color w:val="000000"/>
                <w:sz w:val="22"/>
                <w:szCs w:val="22"/>
                <w:bdr w:val="none" w:sz="0" w:space="0" w:color="auto" w:frame="1"/>
              </w:rPr>
              <w:t xml:space="preserve"> currently on a waiting list. </w:t>
            </w:r>
          </w:p>
          <w:p w:rsidR="007924A3" w:rsidRPr="00A4526C" w:rsidRDefault="007924A3" w:rsidP="005C3B01">
            <w:pPr>
              <w:rPr>
                <w:rFonts w:ascii="Calibri" w:eastAsia="Calibri" w:hAnsi="Calibri" w:cs="Calibri"/>
                <w:noProof/>
                <w:color w:val="000000" w:themeColor="text1"/>
                <w:lang w:val="en-GB" w:eastAsia="en-GB"/>
              </w:rPr>
            </w:pPr>
          </w:p>
          <w:p w:rsidR="009913E5" w:rsidRPr="00A4526C" w:rsidRDefault="009913E5" w:rsidP="005C3B01">
            <w:pPr>
              <w:rPr>
                <w:rFonts w:ascii="Calibri" w:eastAsia="Calibri" w:hAnsi="Calibri" w:cs="Calibri"/>
                <w:noProof/>
                <w:color w:val="000000" w:themeColor="text1"/>
                <w:lang w:val="en-GB" w:eastAsia="en-GB"/>
              </w:rPr>
            </w:pPr>
            <w:r w:rsidRPr="00A4526C">
              <w:rPr>
                <w:rFonts w:ascii="Calibri" w:eastAsia="Calibri" w:hAnsi="Calibri" w:cs="Calibri"/>
                <w:noProof/>
                <w:color w:val="000000" w:themeColor="text1"/>
                <w:lang w:val="en-GB" w:eastAsia="en-GB"/>
              </w:rPr>
              <w:t xml:space="preserve">At time of writing the first two webinars had completed and the evaluation remained live. </w:t>
            </w:r>
          </w:p>
          <w:p w:rsidR="000101E9" w:rsidRPr="00A4526C" w:rsidRDefault="000101E9" w:rsidP="005C3B01">
            <w:pPr>
              <w:rPr>
                <w:rFonts w:ascii="Calibri" w:eastAsia="Calibri" w:hAnsi="Calibri" w:cs="Calibri"/>
                <w:noProof/>
                <w:color w:val="000000" w:themeColor="text1"/>
                <w:lang w:val="en-GB" w:eastAsia="en-GB"/>
              </w:rPr>
            </w:pPr>
          </w:p>
          <w:p w:rsidR="0074169C" w:rsidRPr="00A4526C" w:rsidRDefault="00AA635B" w:rsidP="005C3B01">
            <w:pPr>
              <w:rPr>
                <w:rFonts w:ascii="Calibri" w:eastAsia="Calibri" w:hAnsi="Calibri" w:cs="Calibri"/>
                <w:noProof/>
                <w:color w:val="000000" w:themeColor="text1"/>
                <w:lang w:val="en-GB" w:eastAsia="en-GB"/>
              </w:rPr>
            </w:pPr>
            <w:r w:rsidRPr="00A4526C">
              <w:rPr>
                <w:rFonts w:ascii="Calibri" w:eastAsia="Calibri" w:hAnsi="Calibri" w:cs="Calibri"/>
                <w:noProof/>
                <w:color w:val="000000" w:themeColor="text1"/>
                <w:lang w:val="en-GB" w:eastAsia="en-GB"/>
              </w:rPr>
              <w:t xml:space="preserve">Of the </w:t>
            </w:r>
            <w:r w:rsidR="009913E5" w:rsidRPr="00A4526C">
              <w:rPr>
                <w:rFonts w:ascii="Calibri" w:eastAsia="Calibri" w:hAnsi="Calibri" w:cs="Calibri"/>
                <w:noProof/>
                <w:color w:val="000000" w:themeColor="text1"/>
                <w:lang w:val="en-GB" w:eastAsia="en-GB"/>
              </w:rPr>
              <w:t xml:space="preserve">116 Health Care Professionals (HCPs) </w:t>
            </w:r>
            <w:r w:rsidRPr="00A4526C">
              <w:rPr>
                <w:rFonts w:ascii="Calibri" w:eastAsia="Calibri" w:hAnsi="Calibri" w:cs="Calibri"/>
                <w:noProof/>
                <w:color w:val="000000" w:themeColor="text1"/>
                <w:lang w:val="en-GB" w:eastAsia="en-GB"/>
              </w:rPr>
              <w:t xml:space="preserve">who </w:t>
            </w:r>
            <w:r w:rsidR="009913E5" w:rsidRPr="00A4526C">
              <w:rPr>
                <w:rFonts w:ascii="Calibri" w:eastAsia="Calibri" w:hAnsi="Calibri" w:cs="Calibri"/>
                <w:noProof/>
                <w:color w:val="000000" w:themeColor="text1"/>
                <w:lang w:val="en-GB" w:eastAsia="en-GB"/>
              </w:rPr>
              <w:t>have responded to the su</w:t>
            </w:r>
            <w:r w:rsidRPr="00A4526C">
              <w:rPr>
                <w:rFonts w:ascii="Calibri" w:eastAsia="Calibri" w:hAnsi="Calibri" w:cs="Calibri"/>
                <w:noProof/>
                <w:color w:val="000000" w:themeColor="text1"/>
                <w:lang w:val="en-GB" w:eastAsia="en-GB"/>
              </w:rPr>
              <w:t>rvey to date</w:t>
            </w:r>
            <w:r w:rsidR="0074169C" w:rsidRPr="00A4526C">
              <w:rPr>
                <w:rFonts w:ascii="Calibri" w:eastAsia="Calibri" w:hAnsi="Calibri" w:cs="Calibri"/>
                <w:noProof/>
                <w:color w:val="000000" w:themeColor="text1"/>
                <w:lang w:val="en-GB" w:eastAsia="en-GB"/>
              </w:rPr>
              <w:t xml:space="preserve">: </w:t>
            </w:r>
          </w:p>
          <w:p w:rsidR="0074169C" w:rsidRPr="00A4526C" w:rsidRDefault="009913E5" w:rsidP="0074169C">
            <w:pPr>
              <w:pStyle w:val="ListParagraph"/>
              <w:numPr>
                <w:ilvl w:val="0"/>
                <w:numId w:val="10"/>
              </w:numPr>
              <w:rPr>
                <w:rFonts w:ascii="Calibri" w:eastAsia="Calibri" w:hAnsi="Calibri" w:cs="Calibri"/>
                <w:noProof/>
                <w:color w:val="000000" w:themeColor="text1"/>
                <w:lang w:val="en-GB" w:eastAsia="en-GB"/>
              </w:rPr>
            </w:pPr>
            <w:r w:rsidRPr="00A4526C">
              <w:rPr>
                <w:rFonts w:ascii="Calibri" w:eastAsia="Calibri" w:hAnsi="Calibri" w:cs="Calibri"/>
                <w:noProof/>
                <w:color w:val="000000" w:themeColor="text1"/>
                <w:lang w:val="en-GB" w:eastAsia="en-GB"/>
              </w:rPr>
              <w:t>71% reported that after watching the webinar they would be more likely to recommend people with chronic pain to maintain norm</w:t>
            </w:r>
            <w:r w:rsidR="00AA635B" w:rsidRPr="00A4526C">
              <w:rPr>
                <w:rFonts w:ascii="Calibri" w:eastAsia="Calibri" w:hAnsi="Calibri" w:cs="Calibri"/>
                <w:noProof/>
                <w:color w:val="000000" w:themeColor="text1"/>
                <w:lang w:val="en-GB" w:eastAsia="en-GB"/>
              </w:rPr>
              <w:t xml:space="preserve">al levels of physical activity  </w:t>
            </w:r>
          </w:p>
          <w:p w:rsidR="00CB4F50" w:rsidRPr="00A4526C" w:rsidRDefault="00AA635B" w:rsidP="005C3B01">
            <w:pPr>
              <w:pStyle w:val="ListParagraph"/>
              <w:numPr>
                <w:ilvl w:val="0"/>
                <w:numId w:val="10"/>
              </w:numPr>
              <w:rPr>
                <w:rFonts w:ascii="Calibri" w:eastAsia="Calibri" w:hAnsi="Calibri" w:cs="Calibri"/>
                <w:noProof/>
                <w:color w:val="000000" w:themeColor="text1"/>
                <w:lang w:val="en-GB" w:eastAsia="en-GB"/>
              </w:rPr>
            </w:pPr>
            <w:r w:rsidRPr="00A4526C">
              <w:rPr>
                <w:rFonts w:ascii="Calibri" w:eastAsia="Calibri" w:hAnsi="Calibri" w:cs="Calibri"/>
                <w:noProof/>
                <w:color w:val="000000" w:themeColor="text1"/>
                <w:lang w:val="en-GB" w:eastAsia="en-GB"/>
              </w:rPr>
              <w:t xml:space="preserve">86% that </w:t>
            </w:r>
            <w:r w:rsidR="009913E5" w:rsidRPr="00A4526C">
              <w:rPr>
                <w:rFonts w:ascii="Calibri" w:eastAsia="Calibri" w:hAnsi="Calibri" w:cs="Calibri"/>
                <w:noProof/>
                <w:color w:val="000000" w:themeColor="text1"/>
                <w:lang w:val="en-GB" w:eastAsia="en-GB"/>
              </w:rPr>
              <w:t xml:space="preserve">they were more confident in their ability to provide appropriate support and information to people with chronic pain. </w:t>
            </w:r>
          </w:p>
          <w:p w:rsidR="005B7D99" w:rsidRPr="00A4526C" w:rsidRDefault="009913E5" w:rsidP="005C3B01">
            <w:pPr>
              <w:pStyle w:val="ListParagraph"/>
              <w:numPr>
                <w:ilvl w:val="0"/>
                <w:numId w:val="10"/>
              </w:numPr>
              <w:rPr>
                <w:rFonts w:ascii="Calibri" w:eastAsia="Calibri" w:hAnsi="Calibri" w:cs="Calibri"/>
                <w:noProof/>
                <w:color w:val="000000" w:themeColor="text1"/>
                <w:lang w:val="en-GB" w:eastAsia="en-GB"/>
              </w:rPr>
            </w:pPr>
            <w:r w:rsidRPr="00A4526C">
              <w:rPr>
                <w:rFonts w:ascii="Calibri" w:eastAsia="Calibri" w:hAnsi="Calibri" w:cs="Calibri"/>
                <w:noProof/>
                <w:color w:val="000000" w:themeColor="text1"/>
                <w:lang w:val="en-GB" w:eastAsia="en-GB"/>
              </w:rPr>
              <w:t xml:space="preserve">100% of </w:t>
            </w:r>
            <w:r w:rsidR="00AA635B" w:rsidRPr="00A4526C">
              <w:rPr>
                <w:rFonts w:ascii="Calibri" w:eastAsia="Calibri" w:hAnsi="Calibri" w:cs="Calibri"/>
                <w:noProof/>
                <w:color w:val="000000" w:themeColor="text1"/>
                <w:lang w:val="en-GB" w:eastAsia="en-GB"/>
              </w:rPr>
              <w:t xml:space="preserve">the </w:t>
            </w:r>
            <w:r w:rsidRPr="00A4526C">
              <w:rPr>
                <w:rFonts w:ascii="Calibri" w:eastAsia="Calibri" w:hAnsi="Calibri" w:cs="Calibri"/>
                <w:noProof/>
                <w:color w:val="000000" w:themeColor="text1"/>
                <w:lang w:val="en-GB" w:eastAsia="en-GB"/>
              </w:rPr>
              <w:t>healthcare profess</w:t>
            </w:r>
            <w:r w:rsidR="005B7D99" w:rsidRPr="00A4526C">
              <w:rPr>
                <w:rFonts w:ascii="Calibri" w:eastAsia="Calibri" w:hAnsi="Calibri" w:cs="Calibri"/>
                <w:noProof/>
                <w:color w:val="000000" w:themeColor="text1"/>
                <w:lang w:val="en-GB" w:eastAsia="en-GB"/>
              </w:rPr>
              <w:t>ionals would recommend the webi</w:t>
            </w:r>
            <w:r w:rsidRPr="00A4526C">
              <w:rPr>
                <w:rFonts w:ascii="Calibri" w:eastAsia="Calibri" w:hAnsi="Calibri" w:cs="Calibri"/>
                <w:noProof/>
                <w:color w:val="000000" w:themeColor="text1"/>
                <w:lang w:val="en-GB" w:eastAsia="en-GB"/>
              </w:rPr>
              <w:t>n</w:t>
            </w:r>
            <w:r w:rsidR="005B7D99" w:rsidRPr="00A4526C">
              <w:rPr>
                <w:rFonts w:ascii="Calibri" w:eastAsia="Calibri" w:hAnsi="Calibri" w:cs="Calibri"/>
                <w:noProof/>
                <w:color w:val="000000" w:themeColor="text1"/>
                <w:lang w:val="en-GB" w:eastAsia="en-GB"/>
              </w:rPr>
              <w:t>a</w:t>
            </w:r>
            <w:r w:rsidRPr="00A4526C">
              <w:rPr>
                <w:rFonts w:ascii="Calibri" w:eastAsia="Calibri" w:hAnsi="Calibri" w:cs="Calibri"/>
                <w:noProof/>
                <w:color w:val="000000" w:themeColor="text1"/>
                <w:lang w:val="en-GB" w:eastAsia="en-GB"/>
              </w:rPr>
              <w:t>r to others</w:t>
            </w:r>
            <w:r w:rsidR="005B7D99" w:rsidRPr="00A4526C">
              <w:rPr>
                <w:rFonts w:ascii="Calibri" w:eastAsia="Calibri" w:hAnsi="Calibri" w:cs="Calibri"/>
                <w:noProof/>
                <w:color w:val="000000" w:themeColor="text1"/>
                <w:lang w:val="en-GB" w:eastAsia="en-GB"/>
              </w:rPr>
              <w:t xml:space="preserve">. </w:t>
            </w:r>
          </w:p>
          <w:p w:rsidR="000101E9" w:rsidRPr="00A4526C" w:rsidRDefault="000101E9" w:rsidP="005C3B01">
            <w:pPr>
              <w:rPr>
                <w:rFonts w:ascii="Calibri" w:eastAsia="Calibri" w:hAnsi="Calibri" w:cs="Calibri"/>
                <w:color w:val="000000" w:themeColor="text1"/>
              </w:rPr>
            </w:pPr>
          </w:p>
          <w:p w:rsidR="009913E5" w:rsidRPr="00A4526C" w:rsidRDefault="009913E5" w:rsidP="009913E5">
            <w:pPr>
              <w:pStyle w:val="NoSpacing"/>
              <w:rPr>
                <w:rFonts w:ascii="Calibri" w:hAnsi="Calibri" w:cs="Calibri"/>
              </w:rPr>
            </w:pPr>
            <w:r w:rsidRPr="00A4526C">
              <w:rPr>
                <w:rFonts w:ascii="Calibri" w:hAnsi="Calibri" w:cs="Calibri"/>
              </w:rPr>
              <w:t>“Clear explanations that were very easy to understand and delivered in a relaxed and friendly manner - I felt the main speakers were speaking to me! The people who are living with pain have been great and give such a positive outlook on how they manage their chronic pain. Their descriptions will give me confidence to talk differently about pain to patients in future.”</w:t>
            </w:r>
          </w:p>
          <w:p w:rsidR="009913E5" w:rsidRPr="00A4526C" w:rsidRDefault="009913E5" w:rsidP="009913E5">
            <w:pPr>
              <w:pStyle w:val="NoSpacing"/>
              <w:rPr>
                <w:rFonts w:ascii="Calibri" w:hAnsi="Calibri" w:cs="Calibri"/>
              </w:rPr>
            </w:pPr>
          </w:p>
          <w:p w:rsidR="005B7D99" w:rsidRPr="00A4526C" w:rsidRDefault="005B7D99" w:rsidP="005C3B01">
            <w:pPr>
              <w:rPr>
                <w:rFonts w:ascii="Calibri" w:eastAsia="Calibri" w:hAnsi="Calibri" w:cs="Calibri"/>
                <w:color w:val="000000" w:themeColor="text1"/>
              </w:rPr>
            </w:pPr>
          </w:p>
          <w:p w:rsidR="00CB4F50" w:rsidRPr="00A4526C" w:rsidRDefault="005B7D99" w:rsidP="005C3B01">
            <w:pPr>
              <w:rPr>
                <w:rFonts w:ascii="Calibri" w:eastAsia="Calibri" w:hAnsi="Calibri" w:cs="Calibri"/>
                <w:color w:val="000000" w:themeColor="text1"/>
              </w:rPr>
            </w:pPr>
            <w:r w:rsidRPr="00A4526C">
              <w:rPr>
                <w:rFonts w:ascii="Calibri" w:eastAsia="Calibri" w:hAnsi="Calibri" w:cs="Calibri"/>
                <w:color w:val="000000" w:themeColor="text1"/>
              </w:rPr>
              <w:t xml:space="preserve">166 people living with chronic pain responded to the survey. </w:t>
            </w:r>
          </w:p>
          <w:p w:rsidR="005B7D99" w:rsidRPr="00A4526C" w:rsidRDefault="005B7D99" w:rsidP="00CB4F50">
            <w:pPr>
              <w:pStyle w:val="ListParagraph"/>
              <w:numPr>
                <w:ilvl w:val="0"/>
                <w:numId w:val="11"/>
              </w:numPr>
              <w:rPr>
                <w:rFonts w:ascii="Calibri" w:eastAsia="Calibri" w:hAnsi="Calibri" w:cs="Calibri"/>
                <w:color w:val="000000" w:themeColor="text1"/>
              </w:rPr>
            </w:pPr>
            <w:r w:rsidRPr="00A4526C">
              <w:rPr>
                <w:rFonts w:ascii="Calibri" w:eastAsia="Calibri" w:hAnsi="Calibri" w:cs="Calibri"/>
                <w:color w:val="000000" w:themeColor="text1"/>
              </w:rPr>
              <w:t xml:space="preserve">50% of that cohort were also waiting for an appointment or treatment with an NHS service. </w:t>
            </w:r>
          </w:p>
          <w:p w:rsidR="00CB4F50" w:rsidRPr="00A4526C" w:rsidRDefault="005B7D99" w:rsidP="00CB4F50">
            <w:pPr>
              <w:pStyle w:val="ListParagraph"/>
              <w:numPr>
                <w:ilvl w:val="0"/>
                <w:numId w:val="11"/>
              </w:numPr>
              <w:rPr>
                <w:rFonts w:ascii="Calibri" w:eastAsia="Calibri" w:hAnsi="Calibri" w:cs="Calibri"/>
                <w:color w:val="000000" w:themeColor="text1"/>
              </w:rPr>
            </w:pPr>
            <w:r w:rsidRPr="00A4526C">
              <w:rPr>
                <w:rFonts w:ascii="Calibri" w:eastAsia="Calibri" w:hAnsi="Calibri" w:cs="Calibri"/>
                <w:color w:val="000000" w:themeColor="text1"/>
              </w:rPr>
              <w:t xml:space="preserve">61% reported after watching the webinar they felt more hopeful about the future. </w:t>
            </w:r>
          </w:p>
          <w:p w:rsidR="00FA4B49" w:rsidRPr="00A4526C" w:rsidRDefault="00FA4B49" w:rsidP="00CB4F50">
            <w:pPr>
              <w:pStyle w:val="ListParagraph"/>
              <w:numPr>
                <w:ilvl w:val="0"/>
                <w:numId w:val="11"/>
              </w:numPr>
              <w:rPr>
                <w:rFonts w:ascii="Calibri" w:eastAsia="Calibri" w:hAnsi="Calibri" w:cs="Calibri"/>
                <w:color w:val="000000" w:themeColor="text1"/>
              </w:rPr>
            </w:pPr>
            <w:r w:rsidRPr="00A4526C">
              <w:rPr>
                <w:rFonts w:ascii="Calibri" w:eastAsia="Calibri" w:hAnsi="Calibri" w:cs="Calibri"/>
                <w:color w:val="000000" w:themeColor="text1"/>
              </w:rPr>
              <w:t xml:space="preserve">78% would recommend the webinar to someone else living with chronic pain. </w:t>
            </w:r>
          </w:p>
          <w:p w:rsidR="000101E9" w:rsidRPr="00A4526C" w:rsidRDefault="000101E9" w:rsidP="005C3B01">
            <w:pPr>
              <w:rPr>
                <w:rFonts w:ascii="Calibri" w:eastAsia="Calibri" w:hAnsi="Calibri" w:cs="Calibri"/>
              </w:rPr>
            </w:pPr>
          </w:p>
          <w:p w:rsidR="009913E5" w:rsidRPr="00A4526C" w:rsidRDefault="009913E5" w:rsidP="009913E5">
            <w:pPr>
              <w:pStyle w:val="NoSpacing"/>
              <w:rPr>
                <w:rFonts w:ascii="Calibri" w:hAnsi="Calibri" w:cs="Calibri"/>
              </w:rPr>
            </w:pPr>
            <w:r w:rsidRPr="00A4526C">
              <w:rPr>
                <w:rFonts w:ascii="Calibri" w:hAnsi="Calibri" w:cs="Calibri"/>
              </w:rPr>
              <w:t>“The very clear, compassionate way in which persistent pain was explained and the real hope it gave me for managing it.”</w:t>
            </w:r>
          </w:p>
          <w:p w:rsidR="009913E5" w:rsidRPr="00A4526C" w:rsidRDefault="009913E5" w:rsidP="009913E5">
            <w:pPr>
              <w:rPr>
                <w:rFonts w:ascii="Calibri" w:hAnsi="Calibri" w:cs="Calibri"/>
              </w:rPr>
            </w:pPr>
          </w:p>
          <w:p w:rsidR="009913E5" w:rsidRPr="00A4526C" w:rsidRDefault="009913E5" w:rsidP="009913E5">
            <w:pPr>
              <w:rPr>
                <w:rFonts w:ascii="Calibri" w:hAnsi="Calibri" w:cs="Calibri"/>
              </w:rPr>
            </w:pPr>
            <w:r w:rsidRPr="00A4526C">
              <w:rPr>
                <w:rFonts w:ascii="Calibri" w:hAnsi="Calibri" w:cs="Calibri"/>
              </w:rPr>
              <w:t>“Although this takes time to digest, there is so much that was said that I could take away from these seminars to give my life an upward climb. There is so much help out there that I was not aware of, and I intend to speak to others so that they can help me navigate my situation.”</w:t>
            </w:r>
          </w:p>
          <w:p w:rsidR="009913E5" w:rsidRPr="00A4526C" w:rsidRDefault="009913E5" w:rsidP="005C3B01">
            <w:pPr>
              <w:rPr>
                <w:rFonts w:ascii="Calibri" w:eastAsia="Calibri" w:hAnsi="Calibri" w:cs="Calibri"/>
                <w:color w:val="000000" w:themeColor="text1"/>
              </w:rPr>
            </w:pPr>
          </w:p>
          <w:p w:rsidR="000101E9" w:rsidRPr="00A4526C" w:rsidRDefault="000101E9" w:rsidP="005C3B01">
            <w:pPr>
              <w:rPr>
                <w:rFonts w:ascii="Calibri" w:eastAsia="Calibri" w:hAnsi="Calibri" w:cs="Calibri"/>
                <w:color w:val="000000" w:themeColor="text1"/>
              </w:rPr>
            </w:pPr>
          </w:p>
          <w:p w:rsidR="009913E5" w:rsidRPr="00A4526C" w:rsidRDefault="009913E5" w:rsidP="005C3B01">
            <w:pPr>
              <w:rPr>
                <w:rFonts w:ascii="Calibri" w:eastAsia="Calibri" w:hAnsi="Calibri" w:cs="Calibri"/>
                <w:color w:val="000000" w:themeColor="text1"/>
              </w:rPr>
            </w:pPr>
          </w:p>
        </w:tc>
      </w:tr>
      <w:tr w:rsidR="0037071B" w:rsidRPr="00A4526C" w:rsidTr="005C3B01">
        <w:trPr>
          <w:trHeight w:val="1365"/>
        </w:trPr>
        <w:tc>
          <w:tcPr>
            <w:tcW w:w="2635" w:type="dxa"/>
            <w:shd w:val="clear" w:color="auto" w:fill="E7E7E7"/>
          </w:tcPr>
          <w:p w:rsidR="0037071B" w:rsidRPr="00A4526C" w:rsidRDefault="0037071B" w:rsidP="005C3B01">
            <w:pPr>
              <w:rPr>
                <w:rFonts w:ascii="Calibri" w:eastAsiaTheme="minorEastAsia" w:hAnsi="Calibri" w:cs="Calibri"/>
                <w:b/>
                <w:bCs/>
                <w:color w:val="000000" w:themeColor="text1"/>
              </w:rPr>
            </w:pPr>
            <w:r w:rsidRPr="00A4526C">
              <w:rPr>
                <w:rFonts w:ascii="Calibri" w:eastAsiaTheme="minorEastAsia" w:hAnsi="Calibri" w:cs="Calibri"/>
                <w:b/>
                <w:bCs/>
                <w:color w:val="000000" w:themeColor="text1"/>
              </w:rPr>
              <w:t xml:space="preserve">Key learning points </w:t>
            </w:r>
          </w:p>
          <w:p w:rsidR="0037071B" w:rsidRPr="00A4526C" w:rsidRDefault="0037071B" w:rsidP="005C3B01">
            <w:pPr>
              <w:rPr>
                <w:rFonts w:ascii="Calibri" w:eastAsiaTheme="minorEastAsia" w:hAnsi="Calibri" w:cs="Calibri"/>
                <w:b/>
                <w:bCs/>
                <w:color w:val="000000" w:themeColor="text1"/>
              </w:rPr>
            </w:pPr>
            <w:r w:rsidRPr="00A4526C">
              <w:rPr>
                <w:rFonts w:ascii="Calibri" w:eastAsiaTheme="minorEastAsia" w:hAnsi="Calibri" w:cs="Calibri"/>
                <w:b/>
                <w:bCs/>
                <w:color w:val="000000" w:themeColor="text1"/>
              </w:rPr>
              <w:t>(300 words)</w:t>
            </w:r>
          </w:p>
          <w:p w:rsidR="00817C5B" w:rsidRPr="00A4526C" w:rsidRDefault="00817C5B" w:rsidP="005C3B01">
            <w:pPr>
              <w:rPr>
                <w:rFonts w:ascii="Calibri" w:eastAsiaTheme="minorEastAsia" w:hAnsi="Calibri" w:cs="Calibri"/>
                <w:b/>
                <w:bCs/>
                <w:color w:val="000000" w:themeColor="text1"/>
              </w:rPr>
            </w:pPr>
          </w:p>
          <w:p w:rsidR="00817C5B" w:rsidRPr="00A4526C" w:rsidRDefault="00817C5B" w:rsidP="005C3B01">
            <w:pPr>
              <w:rPr>
                <w:rFonts w:ascii="Calibri" w:eastAsiaTheme="minorEastAsia" w:hAnsi="Calibri" w:cs="Calibri"/>
                <w:b/>
                <w:bCs/>
                <w:color w:val="000000" w:themeColor="text1"/>
              </w:rPr>
            </w:pPr>
          </w:p>
          <w:p w:rsidR="00817C5B" w:rsidRPr="00A4526C" w:rsidRDefault="00817C5B" w:rsidP="005C3B01">
            <w:pPr>
              <w:rPr>
                <w:rFonts w:ascii="Calibri" w:eastAsiaTheme="minorEastAsia" w:hAnsi="Calibri" w:cs="Calibri"/>
                <w:b/>
                <w:bCs/>
                <w:color w:val="000000" w:themeColor="text1"/>
              </w:rPr>
            </w:pPr>
            <w:r w:rsidRPr="00A4526C">
              <w:rPr>
                <w:rFonts w:ascii="Calibri" w:eastAsiaTheme="minorEastAsia" w:hAnsi="Calibri" w:cs="Calibri"/>
                <w:b/>
                <w:bCs/>
                <w:color w:val="000000" w:themeColor="text1"/>
              </w:rPr>
              <w:t>268</w:t>
            </w:r>
          </w:p>
        </w:tc>
        <w:tc>
          <w:tcPr>
            <w:tcW w:w="6725" w:type="dxa"/>
            <w:shd w:val="clear" w:color="auto" w:fill="E7E7E7"/>
          </w:tcPr>
          <w:p w:rsidR="0037071B" w:rsidRPr="00A4526C" w:rsidRDefault="0037071B" w:rsidP="005C3B01">
            <w:pPr>
              <w:rPr>
                <w:rFonts w:ascii="Calibri" w:eastAsia="Calibri" w:hAnsi="Calibri" w:cs="Calibri"/>
                <w:color w:val="000000" w:themeColor="text1"/>
              </w:rPr>
            </w:pPr>
          </w:p>
          <w:p w:rsidR="007924A3" w:rsidRPr="00A4526C" w:rsidRDefault="007924A3" w:rsidP="005C3B01">
            <w:pPr>
              <w:rPr>
                <w:rFonts w:ascii="Calibri" w:eastAsia="Calibri" w:hAnsi="Calibri" w:cs="Calibri"/>
                <w:color w:val="000000" w:themeColor="text1"/>
              </w:rPr>
            </w:pPr>
            <w:r w:rsidRPr="00A4526C">
              <w:rPr>
                <w:rFonts w:ascii="Calibri" w:eastAsia="Calibri" w:hAnsi="Calibri" w:cs="Calibri"/>
                <w:color w:val="000000" w:themeColor="text1"/>
              </w:rPr>
              <w:t>Although this was a funded development to support public health mes</w:t>
            </w:r>
            <w:r w:rsidR="00817C5B" w:rsidRPr="00A4526C">
              <w:rPr>
                <w:rFonts w:ascii="Calibri" w:eastAsia="Calibri" w:hAnsi="Calibri" w:cs="Calibri"/>
                <w:color w:val="000000" w:themeColor="text1"/>
              </w:rPr>
              <w:t>saging and pain understanding; 86</w:t>
            </w:r>
            <w:r w:rsidRPr="00A4526C">
              <w:rPr>
                <w:rFonts w:ascii="Calibri" w:eastAsia="Calibri" w:hAnsi="Calibri" w:cs="Calibri"/>
                <w:color w:val="000000" w:themeColor="text1"/>
              </w:rPr>
              <w:t xml:space="preserve">% of health care professionals indicated that they felt more confident in discussing pain and </w:t>
            </w:r>
            <w:r w:rsidR="00CB441A" w:rsidRPr="00A4526C">
              <w:rPr>
                <w:rFonts w:ascii="Calibri" w:eastAsia="Calibri" w:hAnsi="Calibri" w:cs="Calibri"/>
                <w:color w:val="000000" w:themeColor="text1"/>
              </w:rPr>
              <w:t xml:space="preserve">resources to support pain management following the webinar. This highlights the power of educating health care professionals in improving confidence in delivering pain education. </w:t>
            </w:r>
          </w:p>
          <w:p w:rsidR="00CB441A" w:rsidRPr="00A4526C" w:rsidRDefault="00CB441A" w:rsidP="005C3B01">
            <w:pPr>
              <w:rPr>
                <w:rFonts w:ascii="Calibri" w:eastAsia="Calibri" w:hAnsi="Calibri" w:cs="Calibri"/>
                <w:color w:val="000000" w:themeColor="text1"/>
              </w:rPr>
            </w:pPr>
            <w:r w:rsidRPr="00A4526C">
              <w:rPr>
                <w:rFonts w:ascii="Calibri" w:eastAsia="Calibri" w:hAnsi="Calibri" w:cs="Calibri"/>
                <w:color w:val="000000" w:themeColor="text1"/>
              </w:rPr>
              <w:t>As part of the webinar promotion a national working group was established and a number of meaningful conversations occurred, highlight</w:t>
            </w:r>
            <w:r w:rsidR="001D283D" w:rsidRPr="00A4526C">
              <w:rPr>
                <w:rFonts w:ascii="Calibri" w:eastAsia="Calibri" w:hAnsi="Calibri" w:cs="Calibri"/>
                <w:color w:val="000000" w:themeColor="text1"/>
              </w:rPr>
              <w:t>ing</w:t>
            </w:r>
            <w:r w:rsidRPr="00A4526C">
              <w:rPr>
                <w:rFonts w:ascii="Calibri" w:eastAsia="Calibri" w:hAnsi="Calibri" w:cs="Calibri"/>
                <w:color w:val="000000" w:themeColor="text1"/>
              </w:rPr>
              <w:t xml:space="preserve"> how services could work closer together, </w:t>
            </w:r>
            <w:r w:rsidR="001D283D" w:rsidRPr="00A4526C">
              <w:rPr>
                <w:rFonts w:ascii="Calibri" w:eastAsia="Calibri" w:hAnsi="Calibri" w:cs="Calibri"/>
                <w:color w:val="000000" w:themeColor="text1"/>
              </w:rPr>
              <w:t xml:space="preserve">share </w:t>
            </w:r>
            <w:r w:rsidRPr="00A4526C">
              <w:rPr>
                <w:rFonts w:ascii="Calibri" w:eastAsia="Calibri" w:hAnsi="Calibri" w:cs="Calibri"/>
                <w:color w:val="000000" w:themeColor="text1"/>
              </w:rPr>
              <w:t xml:space="preserve">other resources, promoting services across the whole system.  </w:t>
            </w:r>
          </w:p>
          <w:p w:rsidR="00CB441A" w:rsidRPr="00A4526C" w:rsidRDefault="00CB441A" w:rsidP="005C3B01">
            <w:pPr>
              <w:rPr>
                <w:rFonts w:ascii="Calibri" w:eastAsia="Calibri" w:hAnsi="Calibri" w:cs="Calibri"/>
                <w:color w:val="000000" w:themeColor="text1"/>
              </w:rPr>
            </w:pPr>
            <w:r w:rsidRPr="00A4526C">
              <w:rPr>
                <w:rFonts w:ascii="Calibri" w:eastAsia="Calibri" w:hAnsi="Calibri" w:cs="Calibri"/>
                <w:color w:val="000000" w:themeColor="text1"/>
              </w:rPr>
              <w:t xml:space="preserve">The outcomes of this webinar series strengthens the requirement for access to early pain education for individuals and health care professionals. Recordings of the webinars are available for future use </w:t>
            </w:r>
            <w:r w:rsidR="001D283D" w:rsidRPr="00A4526C">
              <w:rPr>
                <w:rFonts w:ascii="Calibri" w:eastAsia="Calibri" w:hAnsi="Calibri" w:cs="Calibri"/>
                <w:color w:val="000000" w:themeColor="text1"/>
              </w:rPr>
              <w:t xml:space="preserve">and discussions have begun on   piloting early education groups </w:t>
            </w:r>
            <w:r w:rsidR="00724D62" w:rsidRPr="00A4526C">
              <w:rPr>
                <w:rFonts w:ascii="Calibri" w:eastAsia="Calibri" w:hAnsi="Calibri" w:cs="Calibri"/>
                <w:color w:val="000000" w:themeColor="text1"/>
              </w:rPr>
              <w:t>to strengthen</w:t>
            </w:r>
            <w:r w:rsidRPr="00A4526C">
              <w:rPr>
                <w:rFonts w:ascii="Calibri" w:eastAsia="Calibri" w:hAnsi="Calibri" w:cs="Calibri"/>
                <w:color w:val="000000" w:themeColor="text1"/>
              </w:rPr>
              <w:t xml:space="preserve"> the collaborative work with organisations including </w:t>
            </w:r>
            <w:r w:rsidR="00817C5B" w:rsidRPr="00A4526C">
              <w:rPr>
                <w:rFonts w:ascii="Calibri" w:eastAsia="Calibri" w:hAnsi="Calibri" w:cs="Calibri"/>
                <w:color w:val="000000" w:themeColor="text1"/>
              </w:rPr>
              <w:t>pain charities and third sector organisations</w:t>
            </w:r>
            <w:r w:rsidRPr="00A4526C">
              <w:rPr>
                <w:rFonts w:ascii="Calibri" w:eastAsia="Calibri" w:hAnsi="Calibri" w:cs="Calibri"/>
                <w:color w:val="000000" w:themeColor="text1"/>
              </w:rPr>
              <w:t xml:space="preserve"> to promote</w:t>
            </w:r>
            <w:r w:rsidR="001D283D" w:rsidRPr="00A4526C">
              <w:rPr>
                <w:rFonts w:ascii="Calibri" w:eastAsia="Calibri" w:hAnsi="Calibri" w:cs="Calibri"/>
                <w:color w:val="000000" w:themeColor="text1"/>
              </w:rPr>
              <w:t xml:space="preserve"> accurate </w:t>
            </w:r>
            <w:r w:rsidRPr="00A4526C">
              <w:rPr>
                <w:rFonts w:ascii="Calibri" w:eastAsia="Calibri" w:hAnsi="Calibri" w:cs="Calibri"/>
                <w:color w:val="000000" w:themeColor="text1"/>
              </w:rPr>
              <w:t xml:space="preserve">messaging </w:t>
            </w:r>
            <w:r w:rsidR="001D283D" w:rsidRPr="00A4526C">
              <w:rPr>
                <w:rFonts w:ascii="Calibri" w:eastAsia="Calibri" w:hAnsi="Calibri" w:cs="Calibri"/>
                <w:color w:val="000000" w:themeColor="text1"/>
              </w:rPr>
              <w:t xml:space="preserve">as well as </w:t>
            </w:r>
            <w:r w:rsidRPr="00A4526C">
              <w:rPr>
                <w:rFonts w:ascii="Calibri" w:eastAsia="Calibri" w:hAnsi="Calibri" w:cs="Calibri"/>
                <w:color w:val="000000" w:themeColor="text1"/>
              </w:rPr>
              <w:t xml:space="preserve">supporting health care </w:t>
            </w:r>
            <w:r w:rsidR="00724D62" w:rsidRPr="00A4526C">
              <w:rPr>
                <w:rFonts w:ascii="Calibri" w:eastAsia="Calibri" w:hAnsi="Calibri" w:cs="Calibri"/>
                <w:color w:val="000000" w:themeColor="text1"/>
              </w:rPr>
              <w:t>professionals and</w:t>
            </w:r>
            <w:r w:rsidRPr="00A4526C">
              <w:rPr>
                <w:rFonts w:ascii="Calibri" w:eastAsia="Calibri" w:hAnsi="Calibri" w:cs="Calibri"/>
                <w:color w:val="000000" w:themeColor="text1"/>
              </w:rPr>
              <w:t xml:space="preserve"> carers to improve consistent messaging</w:t>
            </w:r>
            <w:r w:rsidR="00817C5B" w:rsidRPr="00A4526C">
              <w:rPr>
                <w:rFonts w:ascii="Calibri" w:eastAsia="Calibri" w:hAnsi="Calibri" w:cs="Calibri"/>
                <w:color w:val="000000" w:themeColor="text1"/>
              </w:rPr>
              <w:t xml:space="preserve">.  </w:t>
            </w:r>
            <w:r w:rsidRPr="00A4526C">
              <w:rPr>
                <w:rFonts w:ascii="Calibri" w:eastAsia="Calibri" w:hAnsi="Calibri" w:cs="Calibri"/>
                <w:color w:val="000000" w:themeColor="text1"/>
              </w:rPr>
              <w:t xml:space="preserve"> </w:t>
            </w:r>
          </w:p>
          <w:p w:rsidR="007924A3" w:rsidRPr="00A4526C" w:rsidRDefault="007924A3" w:rsidP="005C3B01">
            <w:pPr>
              <w:rPr>
                <w:rFonts w:ascii="Calibri" w:eastAsia="Calibri" w:hAnsi="Calibri" w:cs="Calibri"/>
                <w:color w:val="000000" w:themeColor="text1"/>
              </w:rPr>
            </w:pPr>
          </w:p>
          <w:p w:rsidR="00817C5B" w:rsidRPr="00A4526C" w:rsidRDefault="00817C5B" w:rsidP="005C3B01">
            <w:pPr>
              <w:rPr>
                <w:rFonts w:ascii="Calibri" w:eastAsia="Calibri" w:hAnsi="Calibri" w:cs="Calibri"/>
                <w:color w:val="000000" w:themeColor="text1"/>
              </w:rPr>
            </w:pPr>
            <w:r w:rsidRPr="00A4526C">
              <w:rPr>
                <w:rFonts w:ascii="Calibri" w:eastAsia="Calibri" w:hAnsi="Calibri" w:cs="Calibri"/>
                <w:color w:val="000000" w:themeColor="text1"/>
              </w:rPr>
              <w:t xml:space="preserve">Future plans for in-patient events are already being discussed to support those who are digitally excluded and how community engagement events could be held to support improved understanding of pain, and promote self management for long term conditions. </w:t>
            </w:r>
          </w:p>
          <w:p w:rsidR="00817C5B" w:rsidRPr="00A4526C" w:rsidRDefault="00817C5B" w:rsidP="005C3B01">
            <w:pPr>
              <w:rPr>
                <w:rFonts w:ascii="Calibri" w:eastAsia="Calibri" w:hAnsi="Calibri" w:cs="Calibri"/>
                <w:color w:val="000000" w:themeColor="text1"/>
              </w:rPr>
            </w:pPr>
          </w:p>
          <w:p w:rsidR="00817C5B" w:rsidRPr="00A4526C" w:rsidRDefault="00817C5B" w:rsidP="005C3B01">
            <w:pPr>
              <w:rPr>
                <w:rFonts w:ascii="Calibri" w:eastAsia="Calibri" w:hAnsi="Calibri" w:cs="Calibri"/>
                <w:color w:val="000000" w:themeColor="text1"/>
              </w:rPr>
            </w:pPr>
            <w:r w:rsidRPr="00A4526C">
              <w:rPr>
                <w:rFonts w:ascii="Calibri" w:eastAsia="Calibri" w:hAnsi="Calibri" w:cs="Calibri"/>
                <w:color w:val="000000" w:themeColor="text1"/>
              </w:rPr>
              <w:t xml:space="preserve">The intention towards shifting beliefs is noted in this webinar services and further evaluation as people attend services is planned to evaluate if the public health messaging around pain shifts expectations when engaging with services. </w:t>
            </w:r>
          </w:p>
          <w:p w:rsidR="007924A3" w:rsidRPr="00A4526C" w:rsidRDefault="007924A3" w:rsidP="005C3B01">
            <w:pPr>
              <w:rPr>
                <w:rFonts w:ascii="Calibri" w:eastAsia="Calibri" w:hAnsi="Calibri" w:cs="Calibri"/>
                <w:color w:val="000000" w:themeColor="text1"/>
              </w:rPr>
            </w:pPr>
          </w:p>
          <w:p w:rsidR="00817C5B" w:rsidRPr="00A4526C" w:rsidRDefault="00817C5B" w:rsidP="005C3B01">
            <w:pPr>
              <w:rPr>
                <w:rFonts w:ascii="Calibri" w:eastAsia="Calibri" w:hAnsi="Calibri" w:cs="Calibri"/>
                <w:color w:val="000000" w:themeColor="text1"/>
              </w:rPr>
            </w:pPr>
            <w:r w:rsidRPr="00A4526C">
              <w:rPr>
                <w:rFonts w:ascii="Calibri" w:eastAsia="Calibri" w:hAnsi="Calibri" w:cs="Calibri"/>
                <w:color w:val="000000" w:themeColor="text1"/>
              </w:rPr>
              <w:t xml:space="preserve">The ultimate aim would be to continue to drive activities to improve population understanding of pain as a long term condition and promote self management and enhance those people living with pain to thrive in our communities. </w:t>
            </w:r>
          </w:p>
          <w:p w:rsidR="00817C5B" w:rsidRPr="00A4526C" w:rsidRDefault="00817C5B" w:rsidP="005C3B01">
            <w:pPr>
              <w:rPr>
                <w:rFonts w:ascii="Calibri" w:eastAsia="Calibri" w:hAnsi="Calibri" w:cs="Calibri"/>
                <w:color w:val="000000" w:themeColor="text1"/>
              </w:rPr>
            </w:pPr>
          </w:p>
        </w:tc>
      </w:tr>
      <w:tr w:rsidR="0037071B" w:rsidRPr="00A4526C" w:rsidTr="005C3B01">
        <w:trPr>
          <w:trHeight w:val="690"/>
        </w:trPr>
        <w:tc>
          <w:tcPr>
            <w:tcW w:w="2635" w:type="dxa"/>
            <w:tcBorders>
              <w:top w:val="single" w:sz="0" w:space="0" w:color="000000" w:themeColor="text1"/>
              <w:left w:val="single" w:sz="0" w:space="0" w:color="000000" w:themeColor="text1"/>
              <w:bottom w:val="single" w:sz="18" w:space="0" w:color="000000" w:themeColor="text1"/>
              <w:right w:val="single" w:sz="0" w:space="0" w:color="000000" w:themeColor="text1"/>
            </w:tcBorders>
            <w:shd w:val="clear" w:color="auto" w:fill="FFFFFF" w:themeFill="background1"/>
          </w:tcPr>
          <w:p w:rsidR="0037071B" w:rsidRPr="00A4526C" w:rsidRDefault="0037071B" w:rsidP="005C3B01">
            <w:pPr>
              <w:rPr>
                <w:rFonts w:ascii="Calibri" w:eastAsiaTheme="minorEastAsia" w:hAnsi="Calibri" w:cs="Calibri"/>
                <w:b/>
                <w:bCs/>
                <w:color w:val="000000" w:themeColor="text1"/>
              </w:rPr>
            </w:pPr>
            <w:r w:rsidRPr="00A4526C">
              <w:rPr>
                <w:rFonts w:ascii="Calibri" w:eastAsiaTheme="minorEastAsia" w:hAnsi="Calibri" w:cs="Calibri"/>
                <w:b/>
                <w:bCs/>
                <w:color w:val="000000" w:themeColor="text1"/>
              </w:rPr>
              <w:t>References (max 6)</w:t>
            </w:r>
          </w:p>
        </w:tc>
        <w:tc>
          <w:tcPr>
            <w:tcW w:w="6725" w:type="dxa"/>
            <w:tcBorders>
              <w:top w:val="single" w:sz="0" w:space="0" w:color="000000" w:themeColor="text1"/>
              <w:left w:val="single" w:sz="0" w:space="0" w:color="000000" w:themeColor="text1"/>
              <w:bottom w:val="single" w:sz="18" w:space="0" w:color="000000" w:themeColor="text1"/>
              <w:right w:val="single" w:sz="0" w:space="0" w:color="000000" w:themeColor="text1"/>
            </w:tcBorders>
            <w:shd w:val="clear" w:color="auto" w:fill="FFFFFF" w:themeFill="background1"/>
          </w:tcPr>
          <w:p w:rsidR="005D25BC" w:rsidRPr="00A4526C" w:rsidRDefault="005D25BC" w:rsidP="005C3B01">
            <w:pPr>
              <w:rPr>
                <w:rFonts w:ascii="Calibri" w:eastAsiaTheme="minorEastAsia" w:hAnsi="Calibri" w:cs="Calibri"/>
                <w:lang w:val="en-GB"/>
              </w:rPr>
            </w:pPr>
          </w:p>
          <w:p w:rsidR="005D25BC" w:rsidRPr="00EA36E1" w:rsidRDefault="00D6564F" w:rsidP="00EA36E1">
            <w:pPr>
              <w:pStyle w:val="ListParagraph"/>
              <w:numPr>
                <w:ilvl w:val="0"/>
                <w:numId w:val="12"/>
              </w:numPr>
              <w:rPr>
                <w:rFonts w:cstheme="minorHAnsi"/>
                <w:sz w:val="20"/>
                <w:szCs w:val="20"/>
              </w:rPr>
            </w:pPr>
            <w:hyperlink r:id="rId11" w:history="1">
              <w:r w:rsidR="005D25BC" w:rsidRPr="00EA36E1">
                <w:rPr>
                  <w:rStyle w:val="Hyperlink"/>
                  <w:rFonts w:cstheme="minorHAnsi"/>
                  <w:sz w:val="20"/>
                  <w:szCs w:val="20"/>
                  <w:u w:val="none"/>
                </w:rPr>
                <w:t>https://www.researchgate.net/publication/282669292_Expectations_Predict_Chronic_Pain_Treatment_Outcomes</w:t>
              </w:r>
            </w:hyperlink>
            <w:r w:rsidR="005D25BC" w:rsidRPr="00EA36E1">
              <w:rPr>
                <w:rFonts w:cstheme="minorHAnsi"/>
                <w:sz w:val="20"/>
                <w:szCs w:val="20"/>
              </w:rPr>
              <w:t xml:space="preserve"> </w:t>
            </w:r>
          </w:p>
          <w:p w:rsidR="00EA36E1" w:rsidRPr="00EA36E1" w:rsidRDefault="00D6564F" w:rsidP="00EA36E1">
            <w:pPr>
              <w:pStyle w:val="FootnoteText"/>
              <w:numPr>
                <w:ilvl w:val="0"/>
                <w:numId w:val="12"/>
              </w:numPr>
              <w:rPr>
                <w:rFonts w:cstheme="minorHAnsi"/>
              </w:rPr>
            </w:pPr>
            <w:hyperlink r:id="rId12" w:history="1">
              <w:r w:rsidR="00EA36E1" w:rsidRPr="00EA36E1">
                <w:rPr>
                  <w:rStyle w:val="Hyperlink"/>
                  <w:rFonts w:cstheme="minorHAnsi"/>
                  <w:u w:val="none"/>
                </w:rPr>
                <w:t>https://www.gov.scot/policies/illnesses-and-long-term-conditions/chronic-pain/</w:t>
              </w:r>
            </w:hyperlink>
            <w:r w:rsidR="00EA36E1" w:rsidRPr="00EA36E1">
              <w:rPr>
                <w:rFonts w:cstheme="minorHAnsi"/>
              </w:rPr>
              <w:t xml:space="preserve"> </w:t>
            </w:r>
          </w:p>
          <w:p w:rsidR="00EA36E1" w:rsidRPr="00EA36E1" w:rsidRDefault="00D6564F" w:rsidP="00EA36E1">
            <w:pPr>
              <w:pStyle w:val="FootnoteText"/>
              <w:numPr>
                <w:ilvl w:val="0"/>
                <w:numId w:val="12"/>
              </w:numPr>
              <w:rPr>
                <w:rFonts w:cstheme="minorHAnsi"/>
              </w:rPr>
            </w:pPr>
            <w:hyperlink r:id="rId13" w:history="1">
              <w:r w:rsidR="00EA36E1" w:rsidRPr="00EA36E1">
                <w:rPr>
                  <w:rStyle w:val="Hyperlink"/>
                  <w:rFonts w:cstheme="minorHAnsi"/>
                  <w:u w:val="none"/>
                </w:rPr>
                <w:t>Health and social care: winter overview 2021 to 2022 - gov.scot (www.gov.scot)</w:t>
              </w:r>
            </w:hyperlink>
          </w:p>
          <w:p w:rsidR="00EA36E1" w:rsidRPr="00EA36E1" w:rsidRDefault="00D6564F" w:rsidP="00EA36E1">
            <w:pPr>
              <w:pStyle w:val="ListParagraph"/>
              <w:numPr>
                <w:ilvl w:val="0"/>
                <w:numId w:val="12"/>
              </w:numPr>
              <w:rPr>
                <w:rFonts w:cstheme="minorHAnsi"/>
                <w:color w:val="44546A"/>
                <w:sz w:val="20"/>
                <w:szCs w:val="20"/>
              </w:rPr>
            </w:pPr>
            <w:hyperlink r:id="rId14" w:history="1">
              <w:r w:rsidR="00EA36E1" w:rsidRPr="00EA36E1">
                <w:rPr>
                  <w:rStyle w:val="Hyperlink"/>
                  <w:rFonts w:cstheme="minorHAnsi"/>
                  <w:sz w:val="20"/>
                  <w:szCs w:val="20"/>
                  <w:u w:val="none"/>
                </w:rPr>
                <w:t>Coronavirus (COVID-19): NHS pain management services - gov.scot (www.gov.scot)</w:t>
              </w:r>
            </w:hyperlink>
          </w:p>
          <w:p w:rsidR="00EA36E1" w:rsidRPr="00EA36E1" w:rsidRDefault="00D6564F" w:rsidP="00EA36E1">
            <w:pPr>
              <w:pStyle w:val="ListParagraph"/>
              <w:numPr>
                <w:ilvl w:val="0"/>
                <w:numId w:val="12"/>
              </w:numPr>
              <w:jc w:val="both"/>
              <w:outlineLvl w:val="0"/>
              <w:rPr>
                <w:rFonts w:cstheme="minorHAnsi"/>
                <w:b/>
                <w:sz w:val="20"/>
                <w:szCs w:val="20"/>
              </w:rPr>
            </w:pPr>
            <w:hyperlink r:id="rId15" w:history="1">
              <w:r w:rsidR="00EA36E1" w:rsidRPr="00EA36E1">
                <w:rPr>
                  <w:rStyle w:val="Hyperlink"/>
                  <w:rFonts w:cstheme="minorHAnsi"/>
                  <w:sz w:val="20"/>
                  <w:szCs w:val="20"/>
                  <w:u w:val="none"/>
                </w:rPr>
                <w:t>Coronavirus (COVID-19): supporting elective care - clinical prioritisation framework - gov.scot (www.gov.scot)</w:t>
              </w:r>
            </w:hyperlink>
          </w:p>
          <w:p w:rsidR="007924A3" w:rsidRPr="00A4526C" w:rsidRDefault="007924A3" w:rsidP="005C3B01">
            <w:pPr>
              <w:rPr>
                <w:rFonts w:ascii="Calibri" w:hAnsi="Calibri" w:cs="Calibri"/>
              </w:rPr>
            </w:pPr>
          </w:p>
          <w:p w:rsidR="007924A3" w:rsidRPr="00A4526C" w:rsidRDefault="00EA36E1" w:rsidP="007924A3">
            <w:pPr>
              <w:jc w:val="both"/>
              <w:outlineLvl w:val="0"/>
              <w:rPr>
                <w:rFonts w:ascii="Calibri" w:eastAsiaTheme="minorEastAsia" w:hAnsi="Calibri" w:cs="Calibri"/>
                <w:lang w:val="en-GB"/>
              </w:rPr>
            </w:pPr>
            <w:r>
              <w:rPr>
                <w:rFonts w:ascii="Calibri" w:eastAsiaTheme="minorEastAsia" w:hAnsi="Calibri" w:cs="Calibri"/>
                <w:lang w:val="en-GB"/>
              </w:rPr>
              <w:t xml:space="preserve">Flippin’ Pain website: </w:t>
            </w:r>
            <w:hyperlink r:id="rId16" w:history="1">
              <w:r w:rsidRPr="00132362">
                <w:rPr>
                  <w:rStyle w:val="Hyperlink"/>
                  <w:rFonts w:ascii="Calibri" w:eastAsiaTheme="minorEastAsia" w:hAnsi="Calibri" w:cs="Calibri"/>
                  <w:lang w:val="en-GB"/>
                </w:rPr>
                <w:t>https://www.flippinpain.co.uk/</w:t>
              </w:r>
            </w:hyperlink>
            <w:r>
              <w:rPr>
                <w:rFonts w:ascii="Calibri" w:eastAsiaTheme="minorEastAsia" w:hAnsi="Calibri" w:cs="Calibri"/>
                <w:lang w:val="en-GB"/>
              </w:rPr>
              <w:t xml:space="preserve"> </w:t>
            </w:r>
          </w:p>
        </w:tc>
      </w:tr>
    </w:tbl>
    <w:p w:rsidR="0037071B" w:rsidRPr="0037071B" w:rsidRDefault="0037071B" w:rsidP="7FFB4009">
      <w:pPr>
        <w:jc w:val="center"/>
        <w:rPr>
          <w:rFonts w:eastAsiaTheme="minorEastAsia"/>
          <w:bCs/>
          <w:iCs/>
        </w:rPr>
      </w:pPr>
    </w:p>
    <w:sectPr w:rsidR="0037071B" w:rsidRPr="003707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564F" w:rsidRDefault="00D6564F" w:rsidP="005D25BC">
      <w:pPr>
        <w:spacing w:after="0" w:line="240" w:lineRule="auto"/>
      </w:pPr>
      <w:r>
        <w:separator/>
      </w:r>
    </w:p>
  </w:endnote>
  <w:endnote w:type="continuationSeparator" w:id="0">
    <w:p w:rsidR="00D6564F" w:rsidRDefault="00D6564F" w:rsidP="005D2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564F" w:rsidRDefault="00D6564F" w:rsidP="005D25BC">
      <w:pPr>
        <w:spacing w:after="0" w:line="240" w:lineRule="auto"/>
      </w:pPr>
      <w:r>
        <w:separator/>
      </w:r>
    </w:p>
  </w:footnote>
  <w:footnote w:type="continuationSeparator" w:id="0">
    <w:p w:rsidR="00D6564F" w:rsidRDefault="00D6564F" w:rsidP="005D25BC">
      <w:pPr>
        <w:spacing w:after="0" w:line="240" w:lineRule="auto"/>
      </w:pPr>
      <w:r>
        <w:continuationSeparator/>
      </w:r>
    </w:p>
  </w:footnote>
  <w:footnote w:id="1">
    <w:p w:rsidR="00864CC0" w:rsidRDefault="00864CC0" w:rsidP="00864CC0">
      <w:pPr>
        <w:pStyle w:val="FootnoteText"/>
      </w:pPr>
      <w:r>
        <w:rPr>
          <w:rStyle w:val="FootnoteReference"/>
        </w:rPr>
        <w:footnoteRef/>
      </w:r>
      <w:r>
        <w:t xml:space="preserve"> </w:t>
      </w:r>
      <w:r w:rsidRPr="000B640C">
        <w:t>https://www.researchgate.net/publication/282669292_Expectations_Predict_Chronic_Pain_Treatment_Outcomes</w:t>
      </w:r>
    </w:p>
  </w:footnote>
  <w:footnote w:id="2">
    <w:p w:rsidR="00EF460B" w:rsidRDefault="00EF460B" w:rsidP="00EF460B">
      <w:pPr>
        <w:pStyle w:val="FootnoteText"/>
      </w:pPr>
      <w:r>
        <w:rPr>
          <w:rStyle w:val="FootnoteReference"/>
        </w:rPr>
        <w:footnoteRef/>
      </w:r>
      <w:r>
        <w:t xml:space="preserve"> </w:t>
      </w:r>
      <w:hyperlink r:id="rId1" w:history="1">
        <w:r w:rsidRPr="00B04123">
          <w:rPr>
            <w:rStyle w:val="Hyperlink"/>
          </w:rPr>
          <w:t>https://www.gov.scot/policies/illnesses-and-long-term-conditions/chronic-pain/</w:t>
        </w:r>
      </w:hyperlink>
      <w:r>
        <w:t xml:space="preserve"> </w:t>
      </w:r>
    </w:p>
  </w:footnote>
  <w:footnote w:id="3">
    <w:p w:rsidR="00EF460B" w:rsidRPr="008C6F76" w:rsidRDefault="00EF460B" w:rsidP="00EF460B">
      <w:pPr>
        <w:pStyle w:val="FootnoteText"/>
        <w:rPr>
          <w:rFonts w:ascii="Arial" w:hAnsi="Arial" w:cs="Arial"/>
        </w:rPr>
      </w:pPr>
      <w:r>
        <w:rPr>
          <w:rStyle w:val="FootnoteReference"/>
        </w:rPr>
        <w:footnoteRef/>
      </w:r>
      <w:r>
        <w:t xml:space="preserve"> </w:t>
      </w:r>
      <w:hyperlink r:id="rId2" w:history="1">
        <w:r w:rsidRPr="008C6F76">
          <w:rPr>
            <w:rStyle w:val="Hyperlink"/>
            <w:rFonts w:ascii="Arial" w:hAnsi="Arial" w:cs="Arial"/>
          </w:rPr>
          <w:t>Health and social care: winter overview 2021 to 2022 - gov.scot (www.gov.scot)</w:t>
        </w:r>
      </w:hyperlink>
    </w:p>
  </w:footnote>
  <w:footnote w:id="4">
    <w:p w:rsidR="00EF460B" w:rsidRPr="008C6F76" w:rsidRDefault="00EF460B" w:rsidP="00EF460B">
      <w:pPr>
        <w:pStyle w:val="ListParagraph"/>
        <w:spacing w:after="0"/>
        <w:ind w:left="0"/>
        <w:rPr>
          <w:rFonts w:ascii="Arial" w:hAnsi="Arial" w:cs="Arial"/>
          <w:color w:val="44546A"/>
          <w:sz w:val="20"/>
        </w:rPr>
      </w:pPr>
      <w:r w:rsidRPr="008C6F76">
        <w:rPr>
          <w:rStyle w:val="FootnoteReference"/>
          <w:rFonts w:ascii="Arial" w:hAnsi="Arial" w:cs="Arial"/>
          <w:sz w:val="20"/>
        </w:rPr>
        <w:footnoteRef/>
      </w:r>
      <w:r w:rsidRPr="008C6F76">
        <w:rPr>
          <w:rFonts w:ascii="Arial" w:hAnsi="Arial" w:cs="Arial"/>
          <w:sz w:val="20"/>
        </w:rPr>
        <w:t xml:space="preserve"> </w:t>
      </w:r>
      <w:hyperlink r:id="rId3" w:history="1">
        <w:r w:rsidRPr="008C6F76">
          <w:rPr>
            <w:rStyle w:val="Hyperlink"/>
            <w:rFonts w:ascii="Arial" w:hAnsi="Arial" w:cs="Arial"/>
            <w:sz w:val="20"/>
          </w:rPr>
          <w:t>Coronavirus (COVID-19): NHS pain management services - gov.scot (www.gov.scot)</w:t>
        </w:r>
      </w:hyperlink>
    </w:p>
  </w:footnote>
  <w:footnote w:id="5">
    <w:p w:rsidR="00EF460B" w:rsidRPr="008C6F76" w:rsidRDefault="00EF460B" w:rsidP="00EF460B">
      <w:pPr>
        <w:spacing w:after="0"/>
        <w:jc w:val="both"/>
        <w:outlineLvl w:val="0"/>
        <w:rPr>
          <w:rFonts w:ascii="Arial" w:hAnsi="Arial" w:cs="Arial"/>
          <w:b/>
          <w:sz w:val="20"/>
        </w:rPr>
      </w:pPr>
      <w:r w:rsidRPr="008C6F76">
        <w:rPr>
          <w:rStyle w:val="FootnoteReference"/>
          <w:rFonts w:ascii="Arial" w:hAnsi="Arial" w:cs="Arial"/>
          <w:sz w:val="20"/>
        </w:rPr>
        <w:footnoteRef/>
      </w:r>
      <w:r w:rsidRPr="008C6F76">
        <w:rPr>
          <w:rFonts w:ascii="Arial" w:hAnsi="Arial" w:cs="Arial"/>
          <w:sz w:val="20"/>
        </w:rPr>
        <w:t xml:space="preserve"> </w:t>
      </w:r>
      <w:hyperlink r:id="rId4" w:history="1">
        <w:r w:rsidRPr="008C6F76">
          <w:rPr>
            <w:rStyle w:val="Hyperlink"/>
            <w:rFonts w:ascii="Arial" w:hAnsi="Arial" w:cs="Arial"/>
            <w:sz w:val="20"/>
          </w:rPr>
          <w:t>Coronavirus (COVID-19): supporting elective care - clinical prioritisation framework - gov.scot (www.gov.scot)</w:t>
        </w:r>
      </w:hyperlink>
    </w:p>
    <w:p w:rsidR="00EF460B" w:rsidRDefault="00EF460B" w:rsidP="00EF460B">
      <w:pPr>
        <w:pStyle w:val="FootnoteText"/>
      </w:pPr>
    </w:p>
  </w:footnote>
</w:footnotes>
</file>

<file path=word/intelligence.xml><?xml version="1.0" encoding="utf-8"?>
<int:Intelligence xmlns:int="http://schemas.microsoft.com/office/intelligence/2019/intelligence">
  <int:IntelligenceSettings/>
  <int:Manifest>
    <int:WordHash hashCode="ij0xKRPoM2C/ez" id="gapQDf+k"/>
  </int:Manifest>
  <int:Observations>
    <int:Content id="gapQDf+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509C4"/>
    <w:multiLevelType w:val="hybridMultilevel"/>
    <w:tmpl w:val="2966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A5D06"/>
    <w:multiLevelType w:val="hybridMultilevel"/>
    <w:tmpl w:val="EEDE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B664D"/>
    <w:multiLevelType w:val="hybridMultilevel"/>
    <w:tmpl w:val="E7F66102"/>
    <w:lvl w:ilvl="0" w:tplc="EE526DDC">
      <w:start w:val="1"/>
      <w:numFmt w:val="decimal"/>
      <w:lvlText w:val="%1."/>
      <w:lvlJc w:val="left"/>
      <w:pPr>
        <w:ind w:left="720" w:hanging="360"/>
      </w:pPr>
    </w:lvl>
    <w:lvl w:ilvl="1" w:tplc="E8E059B2">
      <w:start w:val="1"/>
      <w:numFmt w:val="lowerLetter"/>
      <w:lvlText w:val="%2."/>
      <w:lvlJc w:val="left"/>
      <w:pPr>
        <w:ind w:left="1440" w:hanging="360"/>
      </w:pPr>
    </w:lvl>
    <w:lvl w:ilvl="2" w:tplc="943EA0E0">
      <w:start w:val="1"/>
      <w:numFmt w:val="lowerRoman"/>
      <w:lvlText w:val="%3."/>
      <w:lvlJc w:val="right"/>
      <w:pPr>
        <w:ind w:left="2160" w:hanging="180"/>
      </w:pPr>
    </w:lvl>
    <w:lvl w:ilvl="3" w:tplc="554231F8">
      <w:start w:val="1"/>
      <w:numFmt w:val="decimal"/>
      <w:lvlText w:val="%4."/>
      <w:lvlJc w:val="left"/>
      <w:pPr>
        <w:ind w:left="2880" w:hanging="360"/>
      </w:pPr>
    </w:lvl>
    <w:lvl w:ilvl="4" w:tplc="75721AB8">
      <w:start w:val="1"/>
      <w:numFmt w:val="lowerLetter"/>
      <w:lvlText w:val="%5."/>
      <w:lvlJc w:val="left"/>
      <w:pPr>
        <w:ind w:left="3600" w:hanging="360"/>
      </w:pPr>
    </w:lvl>
    <w:lvl w:ilvl="5" w:tplc="7C121F94">
      <w:start w:val="1"/>
      <w:numFmt w:val="lowerRoman"/>
      <w:lvlText w:val="%6."/>
      <w:lvlJc w:val="right"/>
      <w:pPr>
        <w:ind w:left="4320" w:hanging="180"/>
      </w:pPr>
    </w:lvl>
    <w:lvl w:ilvl="6" w:tplc="CD38645C">
      <w:start w:val="1"/>
      <w:numFmt w:val="decimal"/>
      <w:lvlText w:val="%7."/>
      <w:lvlJc w:val="left"/>
      <w:pPr>
        <w:ind w:left="5040" w:hanging="360"/>
      </w:pPr>
    </w:lvl>
    <w:lvl w:ilvl="7" w:tplc="BD82B7EE">
      <w:start w:val="1"/>
      <w:numFmt w:val="lowerLetter"/>
      <w:lvlText w:val="%8."/>
      <w:lvlJc w:val="left"/>
      <w:pPr>
        <w:ind w:left="5760" w:hanging="360"/>
      </w:pPr>
    </w:lvl>
    <w:lvl w:ilvl="8" w:tplc="A0F8BBC4">
      <w:start w:val="1"/>
      <w:numFmt w:val="lowerRoman"/>
      <w:lvlText w:val="%9."/>
      <w:lvlJc w:val="right"/>
      <w:pPr>
        <w:ind w:left="6480" w:hanging="180"/>
      </w:pPr>
    </w:lvl>
  </w:abstractNum>
  <w:abstractNum w:abstractNumId="3" w15:restartNumberingAfterBreak="0">
    <w:nsid w:val="23676BB8"/>
    <w:multiLevelType w:val="hybridMultilevel"/>
    <w:tmpl w:val="5CF6A4C8"/>
    <w:lvl w:ilvl="0" w:tplc="1298D136">
      <w:start w:val="1"/>
      <w:numFmt w:val="bullet"/>
      <w:lvlText w:val=""/>
      <w:lvlJc w:val="left"/>
      <w:pPr>
        <w:ind w:left="720" w:hanging="360"/>
      </w:pPr>
      <w:rPr>
        <w:rFonts w:ascii="Symbol" w:hAnsi="Symbol" w:hint="default"/>
      </w:rPr>
    </w:lvl>
    <w:lvl w:ilvl="1" w:tplc="915C1BC4">
      <w:start w:val="1"/>
      <w:numFmt w:val="bullet"/>
      <w:lvlText w:val="o"/>
      <w:lvlJc w:val="left"/>
      <w:pPr>
        <w:ind w:left="1440" w:hanging="360"/>
      </w:pPr>
      <w:rPr>
        <w:rFonts w:ascii="Courier New" w:hAnsi="Courier New" w:hint="default"/>
      </w:rPr>
    </w:lvl>
    <w:lvl w:ilvl="2" w:tplc="99CCA706">
      <w:start w:val="1"/>
      <w:numFmt w:val="bullet"/>
      <w:lvlText w:val=""/>
      <w:lvlJc w:val="left"/>
      <w:pPr>
        <w:ind w:left="2160" w:hanging="360"/>
      </w:pPr>
      <w:rPr>
        <w:rFonts w:ascii="Wingdings" w:hAnsi="Wingdings" w:hint="default"/>
      </w:rPr>
    </w:lvl>
    <w:lvl w:ilvl="3" w:tplc="FC02A62E">
      <w:start w:val="1"/>
      <w:numFmt w:val="bullet"/>
      <w:lvlText w:val=""/>
      <w:lvlJc w:val="left"/>
      <w:pPr>
        <w:ind w:left="2880" w:hanging="360"/>
      </w:pPr>
      <w:rPr>
        <w:rFonts w:ascii="Symbol" w:hAnsi="Symbol" w:hint="default"/>
      </w:rPr>
    </w:lvl>
    <w:lvl w:ilvl="4" w:tplc="A94E94B4">
      <w:start w:val="1"/>
      <w:numFmt w:val="bullet"/>
      <w:lvlText w:val="o"/>
      <w:lvlJc w:val="left"/>
      <w:pPr>
        <w:ind w:left="3600" w:hanging="360"/>
      </w:pPr>
      <w:rPr>
        <w:rFonts w:ascii="Courier New" w:hAnsi="Courier New" w:hint="default"/>
      </w:rPr>
    </w:lvl>
    <w:lvl w:ilvl="5" w:tplc="367ED074">
      <w:start w:val="1"/>
      <w:numFmt w:val="bullet"/>
      <w:lvlText w:val=""/>
      <w:lvlJc w:val="left"/>
      <w:pPr>
        <w:ind w:left="4320" w:hanging="360"/>
      </w:pPr>
      <w:rPr>
        <w:rFonts w:ascii="Wingdings" w:hAnsi="Wingdings" w:hint="default"/>
      </w:rPr>
    </w:lvl>
    <w:lvl w:ilvl="6" w:tplc="A536A58E">
      <w:start w:val="1"/>
      <w:numFmt w:val="bullet"/>
      <w:lvlText w:val=""/>
      <w:lvlJc w:val="left"/>
      <w:pPr>
        <w:ind w:left="5040" w:hanging="360"/>
      </w:pPr>
      <w:rPr>
        <w:rFonts w:ascii="Symbol" w:hAnsi="Symbol" w:hint="default"/>
      </w:rPr>
    </w:lvl>
    <w:lvl w:ilvl="7" w:tplc="AA6696F0">
      <w:start w:val="1"/>
      <w:numFmt w:val="bullet"/>
      <w:lvlText w:val="o"/>
      <w:lvlJc w:val="left"/>
      <w:pPr>
        <w:ind w:left="5760" w:hanging="360"/>
      </w:pPr>
      <w:rPr>
        <w:rFonts w:ascii="Courier New" w:hAnsi="Courier New" w:hint="default"/>
      </w:rPr>
    </w:lvl>
    <w:lvl w:ilvl="8" w:tplc="0396CD30">
      <w:start w:val="1"/>
      <w:numFmt w:val="bullet"/>
      <w:lvlText w:val=""/>
      <w:lvlJc w:val="left"/>
      <w:pPr>
        <w:ind w:left="6480" w:hanging="360"/>
      </w:pPr>
      <w:rPr>
        <w:rFonts w:ascii="Wingdings" w:hAnsi="Wingdings" w:hint="default"/>
      </w:rPr>
    </w:lvl>
  </w:abstractNum>
  <w:abstractNum w:abstractNumId="4" w15:restartNumberingAfterBreak="0">
    <w:nsid w:val="2744148F"/>
    <w:multiLevelType w:val="hybridMultilevel"/>
    <w:tmpl w:val="5CB4F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5E2643C"/>
    <w:multiLevelType w:val="hybridMultilevel"/>
    <w:tmpl w:val="41AAACDC"/>
    <w:lvl w:ilvl="0" w:tplc="02D4D860">
      <w:start w:val="1"/>
      <w:numFmt w:val="bullet"/>
      <w:lvlText w:val=""/>
      <w:lvlJc w:val="left"/>
      <w:pPr>
        <w:ind w:left="720" w:hanging="360"/>
      </w:pPr>
      <w:rPr>
        <w:rFonts w:ascii="Symbol" w:hAnsi="Symbol" w:hint="default"/>
      </w:rPr>
    </w:lvl>
    <w:lvl w:ilvl="1" w:tplc="7EBEDCD0">
      <w:start w:val="1"/>
      <w:numFmt w:val="bullet"/>
      <w:lvlText w:val="o"/>
      <w:lvlJc w:val="left"/>
      <w:pPr>
        <w:ind w:left="1440" w:hanging="360"/>
      </w:pPr>
      <w:rPr>
        <w:rFonts w:ascii="Courier New" w:hAnsi="Courier New" w:hint="default"/>
      </w:rPr>
    </w:lvl>
    <w:lvl w:ilvl="2" w:tplc="DAEE6134">
      <w:start w:val="1"/>
      <w:numFmt w:val="bullet"/>
      <w:lvlText w:val=""/>
      <w:lvlJc w:val="left"/>
      <w:pPr>
        <w:ind w:left="2160" w:hanging="360"/>
      </w:pPr>
      <w:rPr>
        <w:rFonts w:ascii="Wingdings" w:hAnsi="Wingdings" w:hint="default"/>
      </w:rPr>
    </w:lvl>
    <w:lvl w:ilvl="3" w:tplc="8C648004">
      <w:start w:val="1"/>
      <w:numFmt w:val="bullet"/>
      <w:lvlText w:val=""/>
      <w:lvlJc w:val="left"/>
      <w:pPr>
        <w:ind w:left="2880" w:hanging="360"/>
      </w:pPr>
      <w:rPr>
        <w:rFonts w:ascii="Symbol" w:hAnsi="Symbol" w:hint="default"/>
      </w:rPr>
    </w:lvl>
    <w:lvl w:ilvl="4" w:tplc="84D8C56A">
      <w:start w:val="1"/>
      <w:numFmt w:val="bullet"/>
      <w:lvlText w:val="o"/>
      <w:lvlJc w:val="left"/>
      <w:pPr>
        <w:ind w:left="3600" w:hanging="360"/>
      </w:pPr>
      <w:rPr>
        <w:rFonts w:ascii="Courier New" w:hAnsi="Courier New" w:hint="default"/>
      </w:rPr>
    </w:lvl>
    <w:lvl w:ilvl="5" w:tplc="F4CA7F00">
      <w:start w:val="1"/>
      <w:numFmt w:val="bullet"/>
      <w:lvlText w:val=""/>
      <w:lvlJc w:val="left"/>
      <w:pPr>
        <w:ind w:left="4320" w:hanging="360"/>
      </w:pPr>
      <w:rPr>
        <w:rFonts w:ascii="Wingdings" w:hAnsi="Wingdings" w:hint="default"/>
      </w:rPr>
    </w:lvl>
    <w:lvl w:ilvl="6" w:tplc="8FA8C89E">
      <w:start w:val="1"/>
      <w:numFmt w:val="bullet"/>
      <w:lvlText w:val=""/>
      <w:lvlJc w:val="left"/>
      <w:pPr>
        <w:ind w:left="5040" w:hanging="360"/>
      </w:pPr>
      <w:rPr>
        <w:rFonts w:ascii="Symbol" w:hAnsi="Symbol" w:hint="default"/>
      </w:rPr>
    </w:lvl>
    <w:lvl w:ilvl="7" w:tplc="F7D407DC">
      <w:start w:val="1"/>
      <w:numFmt w:val="bullet"/>
      <w:lvlText w:val="o"/>
      <w:lvlJc w:val="left"/>
      <w:pPr>
        <w:ind w:left="5760" w:hanging="360"/>
      </w:pPr>
      <w:rPr>
        <w:rFonts w:ascii="Courier New" w:hAnsi="Courier New" w:hint="default"/>
      </w:rPr>
    </w:lvl>
    <w:lvl w:ilvl="8" w:tplc="FBFC9378">
      <w:start w:val="1"/>
      <w:numFmt w:val="bullet"/>
      <w:lvlText w:val=""/>
      <w:lvlJc w:val="left"/>
      <w:pPr>
        <w:ind w:left="6480" w:hanging="360"/>
      </w:pPr>
      <w:rPr>
        <w:rFonts w:ascii="Wingdings" w:hAnsi="Wingdings" w:hint="default"/>
      </w:rPr>
    </w:lvl>
  </w:abstractNum>
  <w:abstractNum w:abstractNumId="6" w15:restartNumberingAfterBreak="0">
    <w:nsid w:val="40554CDA"/>
    <w:multiLevelType w:val="hybridMultilevel"/>
    <w:tmpl w:val="BA26E476"/>
    <w:lvl w:ilvl="0" w:tplc="411C5A40">
      <w:start w:val="1"/>
      <w:numFmt w:val="decimal"/>
      <w:lvlText w:val="%1."/>
      <w:lvlJc w:val="left"/>
      <w:pPr>
        <w:ind w:left="720" w:hanging="360"/>
      </w:pPr>
      <w:rPr>
        <w:rFonts w:hint="default"/>
        <w:color w:val="0563C1" w:themeColor="hyperlink"/>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750AA2"/>
    <w:multiLevelType w:val="hybridMultilevel"/>
    <w:tmpl w:val="8FE01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173F8E"/>
    <w:multiLevelType w:val="hybridMultilevel"/>
    <w:tmpl w:val="D48EC2C0"/>
    <w:lvl w:ilvl="0" w:tplc="EE526DDC">
      <w:start w:val="1"/>
      <w:numFmt w:val="decimal"/>
      <w:lvlText w:val="%1."/>
      <w:lvlJc w:val="left"/>
      <w:pPr>
        <w:ind w:left="720" w:hanging="360"/>
      </w:pPr>
    </w:lvl>
    <w:lvl w:ilvl="1" w:tplc="E8E059B2">
      <w:start w:val="1"/>
      <w:numFmt w:val="lowerLetter"/>
      <w:lvlText w:val="%2."/>
      <w:lvlJc w:val="left"/>
      <w:pPr>
        <w:ind w:left="1440" w:hanging="360"/>
      </w:pPr>
    </w:lvl>
    <w:lvl w:ilvl="2" w:tplc="943EA0E0">
      <w:start w:val="1"/>
      <w:numFmt w:val="lowerRoman"/>
      <w:lvlText w:val="%3."/>
      <w:lvlJc w:val="right"/>
      <w:pPr>
        <w:ind w:left="2160" w:hanging="180"/>
      </w:pPr>
    </w:lvl>
    <w:lvl w:ilvl="3" w:tplc="554231F8">
      <w:start w:val="1"/>
      <w:numFmt w:val="decimal"/>
      <w:lvlText w:val="%4."/>
      <w:lvlJc w:val="left"/>
      <w:pPr>
        <w:ind w:left="2880" w:hanging="360"/>
      </w:pPr>
    </w:lvl>
    <w:lvl w:ilvl="4" w:tplc="75721AB8">
      <w:start w:val="1"/>
      <w:numFmt w:val="lowerLetter"/>
      <w:lvlText w:val="%5."/>
      <w:lvlJc w:val="left"/>
      <w:pPr>
        <w:ind w:left="3600" w:hanging="360"/>
      </w:pPr>
    </w:lvl>
    <w:lvl w:ilvl="5" w:tplc="7C121F94">
      <w:start w:val="1"/>
      <w:numFmt w:val="lowerRoman"/>
      <w:lvlText w:val="%6."/>
      <w:lvlJc w:val="right"/>
      <w:pPr>
        <w:ind w:left="4320" w:hanging="180"/>
      </w:pPr>
    </w:lvl>
    <w:lvl w:ilvl="6" w:tplc="CD38645C">
      <w:start w:val="1"/>
      <w:numFmt w:val="decimal"/>
      <w:lvlText w:val="%7."/>
      <w:lvlJc w:val="left"/>
      <w:pPr>
        <w:ind w:left="5040" w:hanging="360"/>
      </w:pPr>
    </w:lvl>
    <w:lvl w:ilvl="7" w:tplc="BD82B7EE">
      <w:start w:val="1"/>
      <w:numFmt w:val="lowerLetter"/>
      <w:lvlText w:val="%8."/>
      <w:lvlJc w:val="left"/>
      <w:pPr>
        <w:ind w:left="5760" w:hanging="360"/>
      </w:pPr>
    </w:lvl>
    <w:lvl w:ilvl="8" w:tplc="A0F8BBC4">
      <w:start w:val="1"/>
      <w:numFmt w:val="lowerRoman"/>
      <w:lvlText w:val="%9."/>
      <w:lvlJc w:val="right"/>
      <w:pPr>
        <w:ind w:left="6480" w:hanging="180"/>
      </w:pPr>
    </w:lvl>
  </w:abstractNum>
  <w:abstractNum w:abstractNumId="9" w15:restartNumberingAfterBreak="0">
    <w:nsid w:val="6F613667"/>
    <w:multiLevelType w:val="hybridMultilevel"/>
    <w:tmpl w:val="A4944EAA"/>
    <w:lvl w:ilvl="0" w:tplc="4B3EEF1C">
      <w:start w:val="1"/>
      <w:numFmt w:val="bullet"/>
      <w:lvlText w:val=""/>
      <w:lvlJc w:val="left"/>
      <w:pPr>
        <w:ind w:left="720" w:hanging="360"/>
      </w:pPr>
      <w:rPr>
        <w:rFonts w:ascii="Symbol" w:hAnsi="Symbol" w:hint="default"/>
      </w:rPr>
    </w:lvl>
    <w:lvl w:ilvl="1" w:tplc="ACD2A3E6">
      <w:start w:val="1"/>
      <w:numFmt w:val="bullet"/>
      <w:lvlText w:val="o"/>
      <w:lvlJc w:val="left"/>
      <w:pPr>
        <w:ind w:left="1440" w:hanging="360"/>
      </w:pPr>
      <w:rPr>
        <w:rFonts w:ascii="Courier New" w:hAnsi="Courier New" w:hint="default"/>
      </w:rPr>
    </w:lvl>
    <w:lvl w:ilvl="2" w:tplc="58C88DF6">
      <w:start w:val="1"/>
      <w:numFmt w:val="bullet"/>
      <w:lvlText w:val=""/>
      <w:lvlJc w:val="left"/>
      <w:pPr>
        <w:ind w:left="2160" w:hanging="360"/>
      </w:pPr>
      <w:rPr>
        <w:rFonts w:ascii="Wingdings" w:hAnsi="Wingdings" w:hint="default"/>
      </w:rPr>
    </w:lvl>
    <w:lvl w:ilvl="3" w:tplc="BD609C1A">
      <w:start w:val="1"/>
      <w:numFmt w:val="bullet"/>
      <w:lvlText w:val=""/>
      <w:lvlJc w:val="left"/>
      <w:pPr>
        <w:ind w:left="2880" w:hanging="360"/>
      </w:pPr>
      <w:rPr>
        <w:rFonts w:ascii="Symbol" w:hAnsi="Symbol" w:hint="default"/>
      </w:rPr>
    </w:lvl>
    <w:lvl w:ilvl="4" w:tplc="F7925498">
      <w:start w:val="1"/>
      <w:numFmt w:val="bullet"/>
      <w:lvlText w:val="o"/>
      <w:lvlJc w:val="left"/>
      <w:pPr>
        <w:ind w:left="3600" w:hanging="360"/>
      </w:pPr>
      <w:rPr>
        <w:rFonts w:ascii="Courier New" w:hAnsi="Courier New" w:hint="default"/>
      </w:rPr>
    </w:lvl>
    <w:lvl w:ilvl="5" w:tplc="C34A93EE">
      <w:start w:val="1"/>
      <w:numFmt w:val="bullet"/>
      <w:lvlText w:val=""/>
      <w:lvlJc w:val="left"/>
      <w:pPr>
        <w:ind w:left="4320" w:hanging="360"/>
      </w:pPr>
      <w:rPr>
        <w:rFonts w:ascii="Wingdings" w:hAnsi="Wingdings" w:hint="default"/>
      </w:rPr>
    </w:lvl>
    <w:lvl w:ilvl="6" w:tplc="AA889118">
      <w:start w:val="1"/>
      <w:numFmt w:val="bullet"/>
      <w:lvlText w:val=""/>
      <w:lvlJc w:val="left"/>
      <w:pPr>
        <w:ind w:left="5040" w:hanging="360"/>
      </w:pPr>
      <w:rPr>
        <w:rFonts w:ascii="Symbol" w:hAnsi="Symbol" w:hint="default"/>
      </w:rPr>
    </w:lvl>
    <w:lvl w:ilvl="7" w:tplc="B1CEA096">
      <w:start w:val="1"/>
      <w:numFmt w:val="bullet"/>
      <w:lvlText w:val="o"/>
      <w:lvlJc w:val="left"/>
      <w:pPr>
        <w:ind w:left="5760" w:hanging="360"/>
      </w:pPr>
      <w:rPr>
        <w:rFonts w:ascii="Courier New" w:hAnsi="Courier New" w:hint="default"/>
      </w:rPr>
    </w:lvl>
    <w:lvl w:ilvl="8" w:tplc="497C8A98">
      <w:start w:val="1"/>
      <w:numFmt w:val="bullet"/>
      <w:lvlText w:val=""/>
      <w:lvlJc w:val="left"/>
      <w:pPr>
        <w:ind w:left="6480" w:hanging="360"/>
      </w:pPr>
      <w:rPr>
        <w:rFonts w:ascii="Wingdings" w:hAnsi="Wingdings" w:hint="default"/>
      </w:rPr>
    </w:lvl>
  </w:abstractNum>
  <w:abstractNum w:abstractNumId="10" w15:restartNumberingAfterBreak="0">
    <w:nsid w:val="73875917"/>
    <w:multiLevelType w:val="hybridMultilevel"/>
    <w:tmpl w:val="3FFCFBC0"/>
    <w:lvl w:ilvl="0" w:tplc="BA62B6BC">
      <w:start w:val="1"/>
      <w:numFmt w:val="bullet"/>
      <w:lvlText w:val=""/>
      <w:lvlJc w:val="left"/>
      <w:pPr>
        <w:ind w:left="720" w:hanging="360"/>
      </w:pPr>
      <w:rPr>
        <w:rFonts w:ascii="Symbol" w:hAnsi="Symbol" w:hint="default"/>
      </w:rPr>
    </w:lvl>
    <w:lvl w:ilvl="1" w:tplc="C9FC41F2">
      <w:start w:val="1"/>
      <w:numFmt w:val="bullet"/>
      <w:lvlText w:val="o"/>
      <w:lvlJc w:val="left"/>
      <w:pPr>
        <w:ind w:left="1440" w:hanging="360"/>
      </w:pPr>
      <w:rPr>
        <w:rFonts w:ascii="Courier New" w:hAnsi="Courier New" w:hint="default"/>
      </w:rPr>
    </w:lvl>
    <w:lvl w:ilvl="2" w:tplc="563C95BA">
      <w:start w:val="1"/>
      <w:numFmt w:val="bullet"/>
      <w:lvlText w:val=""/>
      <w:lvlJc w:val="left"/>
      <w:pPr>
        <w:ind w:left="2160" w:hanging="360"/>
      </w:pPr>
      <w:rPr>
        <w:rFonts w:ascii="Wingdings" w:hAnsi="Wingdings" w:hint="default"/>
      </w:rPr>
    </w:lvl>
    <w:lvl w:ilvl="3" w:tplc="6AAA6D98">
      <w:start w:val="1"/>
      <w:numFmt w:val="bullet"/>
      <w:lvlText w:val=""/>
      <w:lvlJc w:val="left"/>
      <w:pPr>
        <w:ind w:left="2880" w:hanging="360"/>
      </w:pPr>
      <w:rPr>
        <w:rFonts w:ascii="Symbol" w:hAnsi="Symbol" w:hint="default"/>
      </w:rPr>
    </w:lvl>
    <w:lvl w:ilvl="4" w:tplc="EE2C9E54">
      <w:start w:val="1"/>
      <w:numFmt w:val="bullet"/>
      <w:lvlText w:val="o"/>
      <w:lvlJc w:val="left"/>
      <w:pPr>
        <w:ind w:left="3600" w:hanging="360"/>
      </w:pPr>
      <w:rPr>
        <w:rFonts w:ascii="Courier New" w:hAnsi="Courier New" w:hint="default"/>
      </w:rPr>
    </w:lvl>
    <w:lvl w:ilvl="5" w:tplc="76ECD9C0">
      <w:start w:val="1"/>
      <w:numFmt w:val="bullet"/>
      <w:lvlText w:val=""/>
      <w:lvlJc w:val="left"/>
      <w:pPr>
        <w:ind w:left="4320" w:hanging="360"/>
      </w:pPr>
      <w:rPr>
        <w:rFonts w:ascii="Wingdings" w:hAnsi="Wingdings" w:hint="default"/>
      </w:rPr>
    </w:lvl>
    <w:lvl w:ilvl="6" w:tplc="4F4A3424">
      <w:start w:val="1"/>
      <w:numFmt w:val="bullet"/>
      <w:lvlText w:val=""/>
      <w:lvlJc w:val="left"/>
      <w:pPr>
        <w:ind w:left="5040" w:hanging="360"/>
      </w:pPr>
      <w:rPr>
        <w:rFonts w:ascii="Symbol" w:hAnsi="Symbol" w:hint="default"/>
      </w:rPr>
    </w:lvl>
    <w:lvl w:ilvl="7" w:tplc="A04AC326">
      <w:start w:val="1"/>
      <w:numFmt w:val="bullet"/>
      <w:lvlText w:val="o"/>
      <w:lvlJc w:val="left"/>
      <w:pPr>
        <w:ind w:left="5760" w:hanging="360"/>
      </w:pPr>
      <w:rPr>
        <w:rFonts w:ascii="Courier New" w:hAnsi="Courier New" w:hint="default"/>
      </w:rPr>
    </w:lvl>
    <w:lvl w:ilvl="8" w:tplc="346200C4">
      <w:start w:val="1"/>
      <w:numFmt w:val="bullet"/>
      <w:lvlText w:val=""/>
      <w:lvlJc w:val="left"/>
      <w:pPr>
        <w:ind w:left="6480" w:hanging="360"/>
      </w:pPr>
      <w:rPr>
        <w:rFonts w:ascii="Wingdings" w:hAnsi="Wingdings" w:hint="default"/>
      </w:rPr>
    </w:lvl>
  </w:abstractNum>
  <w:abstractNum w:abstractNumId="11" w15:restartNumberingAfterBreak="0">
    <w:nsid w:val="7A875350"/>
    <w:multiLevelType w:val="hybridMultilevel"/>
    <w:tmpl w:val="C73CD9B6"/>
    <w:lvl w:ilvl="0" w:tplc="CF50ADA4">
      <w:start w:val="1"/>
      <w:numFmt w:val="bullet"/>
      <w:lvlText w:val=""/>
      <w:lvlJc w:val="left"/>
      <w:pPr>
        <w:ind w:left="720" w:hanging="360"/>
      </w:pPr>
      <w:rPr>
        <w:rFonts w:ascii="Symbol" w:hAnsi="Symbol" w:hint="default"/>
      </w:rPr>
    </w:lvl>
    <w:lvl w:ilvl="1" w:tplc="D7AC6756">
      <w:start w:val="1"/>
      <w:numFmt w:val="bullet"/>
      <w:lvlText w:val="o"/>
      <w:lvlJc w:val="left"/>
      <w:pPr>
        <w:ind w:left="1440" w:hanging="360"/>
      </w:pPr>
      <w:rPr>
        <w:rFonts w:ascii="Courier New" w:hAnsi="Courier New" w:hint="default"/>
      </w:rPr>
    </w:lvl>
    <w:lvl w:ilvl="2" w:tplc="BF3A89B6">
      <w:start w:val="1"/>
      <w:numFmt w:val="bullet"/>
      <w:lvlText w:val=""/>
      <w:lvlJc w:val="left"/>
      <w:pPr>
        <w:ind w:left="2160" w:hanging="360"/>
      </w:pPr>
      <w:rPr>
        <w:rFonts w:ascii="Wingdings" w:hAnsi="Wingdings" w:hint="default"/>
      </w:rPr>
    </w:lvl>
    <w:lvl w:ilvl="3" w:tplc="A94C6850">
      <w:start w:val="1"/>
      <w:numFmt w:val="bullet"/>
      <w:lvlText w:val=""/>
      <w:lvlJc w:val="left"/>
      <w:pPr>
        <w:ind w:left="2880" w:hanging="360"/>
      </w:pPr>
      <w:rPr>
        <w:rFonts w:ascii="Symbol" w:hAnsi="Symbol" w:hint="default"/>
      </w:rPr>
    </w:lvl>
    <w:lvl w:ilvl="4" w:tplc="5D2E0A7E">
      <w:start w:val="1"/>
      <w:numFmt w:val="bullet"/>
      <w:lvlText w:val="o"/>
      <w:lvlJc w:val="left"/>
      <w:pPr>
        <w:ind w:left="3600" w:hanging="360"/>
      </w:pPr>
      <w:rPr>
        <w:rFonts w:ascii="Courier New" w:hAnsi="Courier New" w:hint="default"/>
      </w:rPr>
    </w:lvl>
    <w:lvl w:ilvl="5" w:tplc="FF54F798">
      <w:start w:val="1"/>
      <w:numFmt w:val="bullet"/>
      <w:lvlText w:val=""/>
      <w:lvlJc w:val="left"/>
      <w:pPr>
        <w:ind w:left="4320" w:hanging="360"/>
      </w:pPr>
      <w:rPr>
        <w:rFonts w:ascii="Wingdings" w:hAnsi="Wingdings" w:hint="default"/>
      </w:rPr>
    </w:lvl>
    <w:lvl w:ilvl="6" w:tplc="3B2A1E14">
      <w:start w:val="1"/>
      <w:numFmt w:val="bullet"/>
      <w:lvlText w:val=""/>
      <w:lvlJc w:val="left"/>
      <w:pPr>
        <w:ind w:left="5040" w:hanging="360"/>
      </w:pPr>
      <w:rPr>
        <w:rFonts w:ascii="Symbol" w:hAnsi="Symbol" w:hint="default"/>
      </w:rPr>
    </w:lvl>
    <w:lvl w:ilvl="7" w:tplc="4A8E8818">
      <w:start w:val="1"/>
      <w:numFmt w:val="bullet"/>
      <w:lvlText w:val="o"/>
      <w:lvlJc w:val="left"/>
      <w:pPr>
        <w:ind w:left="5760" w:hanging="360"/>
      </w:pPr>
      <w:rPr>
        <w:rFonts w:ascii="Courier New" w:hAnsi="Courier New" w:hint="default"/>
      </w:rPr>
    </w:lvl>
    <w:lvl w:ilvl="8" w:tplc="758260BA">
      <w:start w:val="1"/>
      <w:numFmt w:val="bullet"/>
      <w:lvlText w:val=""/>
      <w:lvlJc w:val="left"/>
      <w:pPr>
        <w:ind w:left="6480" w:hanging="360"/>
      </w:pPr>
      <w:rPr>
        <w:rFonts w:ascii="Wingdings" w:hAnsi="Wingdings" w:hint="default"/>
      </w:rPr>
    </w:lvl>
  </w:abstractNum>
  <w:num w:numId="1" w16cid:durableId="1305162874">
    <w:abstractNumId w:val="10"/>
  </w:num>
  <w:num w:numId="2" w16cid:durableId="361518859">
    <w:abstractNumId w:val="9"/>
  </w:num>
  <w:num w:numId="3" w16cid:durableId="1421296372">
    <w:abstractNumId w:val="5"/>
  </w:num>
  <w:num w:numId="4" w16cid:durableId="576332145">
    <w:abstractNumId w:val="11"/>
  </w:num>
  <w:num w:numId="5" w16cid:durableId="1471483374">
    <w:abstractNumId w:val="3"/>
  </w:num>
  <w:num w:numId="6" w16cid:durableId="1455754770">
    <w:abstractNumId w:val="2"/>
  </w:num>
  <w:num w:numId="7" w16cid:durableId="1936471083">
    <w:abstractNumId w:val="8"/>
  </w:num>
  <w:num w:numId="8" w16cid:durableId="1362173110">
    <w:abstractNumId w:val="7"/>
  </w:num>
  <w:num w:numId="9" w16cid:durableId="1322543151">
    <w:abstractNumId w:val="4"/>
  </w:num>
  <w:num w:numId="10" w16cid:durableId="657391766">
    <w:abstractNumId w:val="1"/>
  </w:num>
  <w:num w:numId="11" w16cid:durableId="1866675952">
    <w:abstractNumId w:val="0"/>
  </w:num>
  <w:num w:numId="12" w16cid:durableId="13828286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565DA7"/>
    <w:rsid w:val="000101E9"/>
    <w:rsid w:val="00067912"/>
    <w:rsid w:val="000837BB"/>
    <w:rsid w:val="00113132"/>
    <w:rsid w:val="00147C80"/>
    <w:rsid w:val="001776A4"/>
    <w:rsid w:val="001D283D"/>
    <w:rsid w:val="002B0BC9"/>
    <w:rsid w:val="002B3534"/>
    <w:rsid w:val="002F0083"/>
    <w:rsid w:val="0032185A"/>
    <w:rsid w:val="0037071B"/>
    <w:rsid w:val="003B4A0E"/>
    <w:rsid w:val="004C7917"/>
    <w:rsid w:val="004E7A9B"/>
    <w:rsid w:val="004F11E3"/>
    <w:rsid w:val="0054A565"/>
    <w:rsid w:val="005B417F"/>
    <w:rsid w:val="005B7D99"/>
    <w:rsid w:val="005D25BC"/>
    <w:rsid w:val="006648C7"/>
    <w:rsid w:val="00724D62"/>
    <w:rsid w:val="0074169C"/>
    <w:rsid w:val="007706D9"/>
    <w:rsid w:val="0077C133"/>
    <w:rsid w:val="007924A3"/>
    <w:rsid w:val="007B5F16"/>
    <w:rsid w:val="00817C5B"/>
    <w:rsid w:val="00864CC0"/>
    <w:rsid w:val="008D5D81"/>
    <w:rsid w:val="009913E5"/>
    <w:rsid w:val="00A4526C"/>
    <w:rsid w:val="00AA635B"/>
    <w:rsid w:val="00AAF7CB"/>
    <w:rsid w:val="00AB6167"/>
    <w:rsid w:val="00B46F9B"/>
    <w:rsid w:val="00B53565"/>
    <w:rsid w:val="00B706B2"/>
    <w:rsid w:val="00C62ED5"/>
    <w:rsid w:val="00CB441A"/>
    <w:rsid w:val="00CB4F50"/>
    <w:rsid w:val="00D52BBC"/>
    <w:rsid w:val="00D6564F"/>
    <w:rsid w:val="00D74B79"/>
    <w:rsid w:val="00D97419"/>
    <w:rsid w:val="00DF5822"/>
    <w:rsid w:val="00EA36E1"/>
    <w:rsid w:val="00EF460B"/>
    <w:rsid w:val="00F4050F"/>
    <w:rsid w:val="00FA4B49"/>
    <w:rsid w:val="00FB433E"/>
    <w:rsid w:val="01D83823"/>
    <w:rsid w:val="02008FE5"/>
    <w:rsid w:val="02433E2B"/>
    <w:rsid w:val="02819F87"/>
    <w:rsid w:val="037905B0"/>
    <w:rsid w:val="039C2CC2"/>
    <w:rsid w:val="03DE7A0F"/>
    <w:rsid w:val="03FD7C7B"/>
    <w:rsid w:val="0400205E"/>
    <w:rsid w:val="041DF0C6"/>
    <w:rsid w:val="04320ED4"/>
    <w:rsid w:val="04558B9D"/>
    <w:rsid w:val="04897212"/>
    <w:rsid w:val="057A4A70"/>
    <w:rsid w:val="0608CCD9"/>
    <w:rsid w:val="06DAE801"/>
    <w:rsid w:val="075ECD39"/>
    <w:rsid w:val="07A664B4"/>
    <w:rsid w:val="07D54948"/>
    <w:rsid w:val="08D5AC7E"/>
    <w:rsid w:val="0911F8DC"/>
    <w:rsid w:val="0916D116"/>
    <w:rsid w:val="09A319AE"/>
    <w:rsid w:val="09FC1026"/>
    <w:rsid w:val="0A865B5E"/>
    <w:rsid w:val="0B7F25F2"/>
    <w:rsid w:val="0BE98BF4"/>
    <w:rsid w:val="0C002C48"/>
    <w:rsid w:val="0C16027D"/>
    <w:rsid w:val="0C83C909"/>
    <w:rsid w:val="0D855C55"/>
    <w:rsid w:val="0DCE6512"/>
    <w:rsid w:val="0DECFF2C"/>
    <w:rsid w:val="0E3247C4"/>
    <w:rsid w:val="0EA94F3E"/>
    <w:rsid w:val="0EC26F77"/>
    <w:rsid w:val="0EC3BC77"/>
    <w:rsid w:val="0EF05B02"/>
    <w:rsid w:val="0F10A024"/>
    <w:rsid w:val="0FAF7B4A"/>
    <w:rsid w:val="10A731CA"/>
    <w:rsid w:val="10B08161"/>
    <w:rsid w:val="10F72311"/>
    <w:rsid w:val="1108D0ED"/>
    <w:rsid w:val="1202F620"/>
    <w:rsid w:val="1233B8B6"/>
    <w:rsid w:val="126CD2CD"/>
    <w:rsid w:val="13459336"/>
    <w:rsid w:val="13A72664"/>
    <w:rsid w:val="1404CF29"/>
    <w:rsid w:val="14301EA8"/>
    <w:rsid w:val="14758DA7"/>
    <w:rsid w:val="1534E2B0"/>
    <w:rsid w:val="15F3380E"/>
    <w:rsid w:val="16E1EDE8"/>
    <w:rsid w:val="16E68921"/>
    <w:rsid w:val="16E954C8"/>
    <w:rsid w:val="17356A95"/>
    <w:rsid w:val="17397AA5"/>
    <w:rsid w:val="177D856A"/>
    <w:rsid w:val="1800BF83"/>
    <w:rsid w:val="1885ABCF"/>
    <w:rsid w:val="1A6DD05C"/>
    <w:rsid w:val="1A815600"/>
    <w:rsid w:val="1BB1204A"/>
    <w:rsid w:val="1C064246"/>
    <w:rsid w:val="1C89EBA7"/>
    <w:rsid w:val="1CFE0030"/>
    <w:rsid w:val="1D8A4548"/>
    <w:rsid w:val="1D8D7227"/>
    <w:rsid w:val="1E1A8F2B"/>
    <w:rsid w:val="1F565DA7"/>
    <w:rsid w:val="1FB65F8C"/>
    <w:rsid w:val="1FC4FF94"/>
    <w:rsid w:val="200BD275"/>
    <w:rsid w:val="201F64D1"/>
    <w:rsid w:val="20BC1429"/>
    <w:rsid w:val="20C782E4"/>
    <w:rsid w:val="21313723"/>
    <w:rsid w:val="2144FE83"/>
    <w:rsid w:val="217898FA"/>
    <w:rsid w:val="21A3DCD8"/>
    <w:rsid w:val="220F9BE6"/>
    <w:rsid w:val="22FF6753"/>
    <w:rsid w:val="239DFB42"/>
    <w:rsid w:val="2520E4AA"/>
    <w:rsid w:val="253C8D53"/>
    <w:rsid w:val="26B514B9"/>
    <w:rsid w:val="27AE2E3F"/>
    <w:rsid w:val="2821751B"/>
    <w:rsid w:val="2882A73C"/>
    <w:rsid w:val="28BAF1C6"/>
    <w:rsid w:val="2931643B"/>
    <w:rsid w:val="2A112E81"/>
    <w:rsid w:val="2A3A5785"/>
    <w:rsid w:val="2A7B98DA"/>
    <w:rsid w:val="2ACFD816"/>
    <w:rsid w:val="2B50825B"/>
    <w:rsid w:val="2B9C0991"/>
    <w:rsid w:val="2BAB0565"/>
    <w:rsid w:val="2BFF9E8B"/>
    <w:rsid w:val="2C389BF5"/>
    <w:rsid w:val="2CB123D4"/>
    <w:rsid w:val="2CDF5E8C"/>
    <w:rsid w:val="2D079CE4"/>
    <w:rsid w:val="2D0FC8B0"/>
    <w:rsid w:val="2D996BDD"/>
    <w:rsid w:val="2D9E6541"/>
    <w:rsid w:val="2DB308BB"/>
    <w:rsid w:val="2DC24FC3"/>
    <w:rsid w:val="2E36F68C"/>
    <w:rsid w:val="2E3C4EED"/>
    <w:rsid w:val="2E719B10"/>
    <w:rsid w:val="2F190066"/>
    <w:rsid w:val="2F30C9B7"/>
    <w:rsid w:val="2F446853"/>
    <w:rsid w:val="300498D8"/>
    <w:rsid w:val="3016D409"/>
    <w:rsid w:val="30CE2410"/>
    <w:rsid w:val="30F2486C"/>
    <w:rsid w:val="31304BCB"/>
    <w:rsid w:val="315DBF95"/>
    <w:rsid w:val="31E2BAD4"/>
    <w:rsid w:val="325CF85C"/>
    <w:rsid w:val="32869F9F"/>
    <w:rsid w:val="32CF2249"/>
    <w:rsid w:val="32E9E735"/>
    <w:rsid w:val="33042418"/>
    <w:rsid w:val="331D4C75"/>
    <w:rsid w:val="334E74CB"/>
    <w:rsid w:val="34362C59"/>
    <w:rsid w:val="34DEDD85"/>
    <w:rsid w:val="34FEF01D"/>
    <w:rsid w:val="350152C4"/>
    <w:rsid w:val="362A8A03"/>
    <w:rsid w:val="3708E8CC"/>
    <w:rsid w:val="3719D536"/>
    <w:rsid w:val="37B3CB67"/>
    <w:rsid w:val="383B0E4B"/>
    <w:rsid w:val="385464C1"/>
    <w:rsid w:val="385ECB0E"/>
    <w:rsid w:val="38AA8357"/>
    <w:rsid w:val="38D250D1"/>
    <w:rsid w:val="39AD5545"/>
    <w:rsid w:val="3ACEF90B"/>
    <w:rsid w:val="3B057F50"/>
    <w:rsid w:val="3B20BAAA"/>
    <w:rsid w:val="3BB9560C"/>
    <w:rsid w:val="3BD6F498"/>
    <w:rsid w:val="3CC18006"/>
    <w:rsid w:val="3CE2DFD3"/>
    <w:rsid w:val="3D4B4A38"/>
    <w:rsid w:val="3EC48E2C"/>
    <w:rsid w:val="3FA6CCA7"/>
    <w:rsid w:val="3FBB4F4A"/>
    <w:rsid w:val="3FEDAEAB"/>
    <w:rsid w:val="40F6BF1D"/>
    <w:rsid w:val="4162E573"/>
    <w:rsid w:val="41979FDE"/>
    <w:rsid w:val="41D5BEBF"/>
    <w:rsid w:val="426C5083"/>
    <w:rsid w:val="429A1A65"/>
    <w:rsid w:val="42AD7CBD"/>
    <w:rsid w:val="42D58392"/>
    <w:rsid w:val="433B3D1D"/>
    <w:rsid w:val="43504AD0"/>
    <w:rsid w:val="43D8B46B"/>
    <w:rsid w:val="44D57BB2"/>
    <w:rsid w:val="45A7DFE7"/>
    <w:rsid w:val="45E311FE"/>
    <w:rsid w:val="47491155"/>
    <w:rsid w:val="48A15C0B"/>
    <w:rsid w:val="49441F6E"/>
    <w:rsid w:val="4977C0BA"/>
    <w:rsid w:val="497AB599"/>
    <w:rsid w:val="4A8956B0"/>
    <w:rsid w:val="4BD3AF5A"/>
    <w:rsid w:val="4D1C308B"/>
    <w:rsid w:val="4D99C96F"/>
    <w:rsid w:val="4E86FBF0"/>
    <w:rsid w:val="4EE5D632"/>
    <w:rsid w:val="4F5A4C9E"/>
    <w:rsid w:val="4FF5EF60"/>
    <w:rsid w:val="4FFFD752"/>
    <w:rsid w:val="50545B4A"/>
    <w:rsid w:val="51DBC4D0"/>
    <w:rsid w:val="5254B611"/>
    <w:rsid w:val="526D3A92"/>
    <w:rsid w:val="530A85C3"/>
    <w:rsid w:val="530B1592"/>
    <w:rsid w:val="5375899D"/>
    <w:rsid w:val="539EF43E"/>
    <w:rsid w:val="53F9CB6B"/>
    <w:rsid w:val="5420FB35"/>
    <w:rsid w:val="545556F5"/>
    <w:rsid w:val="54D42993"/>
    <w:rsid w:val="54F4F0DF"/>
    <w:rsid w:val="5506B6BB"/>
    <w:rsid w:val="555277B8"/>
    <w:rsid w:val="5615BC5D"/>
    <w:rsid w:val="5636B468"/>
    <w:rsid w:val="5712BA0C"/>
    <w:rsid w:val="58789B3B"/>
    <w:rsid w:val="58935A53"/>
    <w:rsid w:val="597FFD19"/>
    <w:rsid w:val="5985C214"/>
    <w:rsid w:val="5A160257"/>
    <w:rsid w:val="5A84B857"/>
    <w:rsid w:val="5AC49879"/>
    <w:rsid w:val="5D56E630"/>
    <w:rsid w:val="5D893CDC"/>
    <w:rsid w:val="5DD24CB3"/>
    <w:rsid w:val="5EC21D8B"/>
    <w:rsid w:val="5F565F24"/>
    <w:rsid w:val="5F9FF722"/>
    <w:rsid w:val="603949E8"/>
    <w:rsid w:val="6195673C"/>
    <w:rsid w:val="61CF872C"/>
    <w:rsid w:val="61DD4C3D"/>
    <w:rsid w:val="62741ED4"/>
    <w:rsid w:val="628D4731"/>
    <w:rsid w:val="62943C0C"/>
    <w:rsid w:val="63B8FDD7"/>
    <w:rsid w:val="63F47CA4"/>
    <w:rsid w:val="640FEF35"/>
    <w:rsid w:val="648BFA25"/>
    <w:rsid w:val="64F9C953"/>
    <w:rsid w:val="65711195"/>
    <w:rsid w:val="65DEAD80"/>
    <w:rsid w:val="664E8548"/>
    <w:rsid w:val="6682AB7D"/>
    <w:rsid w:val="66FC72E5"/>
    <w:rsid w:val="670C8D67"/>
    <w:rsid w:val="6760B854"/>
    <w:rsid w:val="6787C033"/>
    <w:rsid w:val="6793457C"/>
    <w:rsid w:val="67AC477B"/>
    <w:rsid w:val="683B52EA"/>
    <w:rsid w:val="683BF6D5"/>
    <w:rsid w:val="686943AE"/>
    <w:rsid w:val="68D5E6FE"/>
    <w:rsid w:val="69D7234B"/>
    <w:rsid w:val="69DCA4C6"/>
    <w:rsid w:val="6A2BB1A0"/>
    <w:rsid w:val="6A3CCFDE"/>
    <w:rsid w:val="6A3CE663"/>
    <w:rsid w:val="6ADBAC94"/>
    <w:rsid w:val="6B73DFF1"/>
    <w:rsid w:val="6BE96E0F"/>
    <w:rsid w:val="6CBB8975"/>
    <w:rsid w:val="6DA596A4"/>
    <w:rsid w:val="6DD36352"/>
    <w:rsid w:val="6DF652EF"/>
    <w:rsid w:val="6E1A4A8B"/>
    <w:rsid w:val="6F061FF8"/>
    <w:rsid w:val="6FFCD13B"/>
    <w:rsid w:val="70525E98"/>
    <w:rsid w:val="70EE723D"/>
    <w:rsid w:val="71079A9A"/>
    <w:rsid w:val="7170CDD9"/>
    <w:rsid w:val="718D325A"/>
    <w:rsid w:val="72A36AFB"/>
    <w:rsid w:val="72BF923E"/>
    <w:rsid w:val="7317E9E2"/>
    <w:rsid w:val="73B0B1C9"/>
    <w:rsid w:val="73BF2666"/>
    <w:rsid w:val="74AEA58A"/>
    <w:rsid w:val="74C656D9"/>
    <w:rsid w:val="7517DAA3"/>
    <w:rsid w:val="752B10C9"/>
    <w:rsid w:val="754E9829"/>
    <w:rsid w:val="756426A5"/>
    <w:rsid w:val="756DCCCF"/>
    <w:rsid w:val="75F14703"/>
    <w:rsid w:val="7628B980"/>
    <w:rsid w:val="76AC88BD"/>
    <w:rsid w:val="77573A29"/>
    <w:rsid w:val="77D7643D"/>
    <w:rsid w:val="785C7C4C"/>
    <w:rsid w:val="792628A2"/>
    <w:rsid w:val="79B91296"/>
    <w:rsid w:val="7A350DAB"/>
    <w:rsid w:val="7A5FC646"/>
    <w:rsid w:val="7A74D713"/>
    <w:rsid w:val="7B666537"/>
    <w:rsid w:val="7BD36829"/>
    <w:rsid w:val="7BDC5E3F"/>
    <w:rsid w:val="7D0E29CA"/>
    <w:rsid w:val="7D5ED780"/>
    <w:rsid w:val="7E40C204"/>
    <w:rsid w:val="7E9293DC"/>
    <w:rsid w:val="7EA17924"/>
    <w:rsid w:val="7EAF7D61"/>
    <w:rsid w:val="7F0B08EB"/>
    <w:rsid w:val="7F25AB46"/>
    <w:rsid w:val="7F68C5A6"/>
    <w:rsid w:val="7FFA0514"/>
    <w:rsid w:val="7FFB4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C655"/>
  <w15:chartTrackingRefBased/>
  <w15:docId w15:val="{A0CA63F2-033F-456C-913F-DC73C12C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rsid w:val="005D25BC"/>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5D25BC"/>
    <w:rPr>
      <w:sz w:val="20"/>
      <w:szCs w:val="20"/>
      <w:lang w:val="en-GB"/>
    </w:rPr>
  </w:style>
  <w:style w:type="character" w:styleId="FootnoteReference">
    <w:name w:val="footnote reference"/>
    <w:basedOn w:val="DefaultParagraphFont"/>
    <w:uiPriority w:val="99"/>
    <w:unhideWhenUsed/>
    <w:rsid w:val="005D25BC"/>
    <w:rPr>
      <w:vertAlign w:val="superscript"/>
    </w:rPr>
  </w:style>
  <w:style w:type="paragraph" w:styleId="NormalWeb">
    <w:name w:val="Normal (Web)"/>
    <w:basedOn w:val="Normal"/>
    <w:uiPriority w:val="99"/>
    <w:unhideWhenUsed/>
    <w:rsid w:val="00147C8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724D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D62"/>
    <w:rPr>
      <w:rFonts w:ascii="Segoe UI" w:hAnsi="Segoe UI" w:cs="Segoe UI"/>
      <w:sz w:val="18"/>
      <w:szCs w:val="18"/>
    </w:rPr>
  </w:style>
  <w:style w:type="paragraph" w:styleId="NoSpacing">
    <w:name w:val="No Spacing"/>
    <w:link w:val="NoSpacingChar"/>
    <w:uiPriority w:val="1"/>
    <w:qFormat/>
    <w:rsid w:val="009913E5"/>
    <w:pPr>
      <w:spacing w:after="0" w:line="240" w:lineRule="auto"/>
    </w:pPr>
    <w:rPr>
      <w:lang w:val="en-GB"/>
    </w:rPr>
  </w:style>
  <w:style w:type="character" w:customStyle="1" w:styleId="NoSpacingChar">
    <w:name w:val="No Spacing Char"/>
    <w:link w:val="NoSpacing"/>
    <w:uiPriority w:val="1"/>
    <w:rsid w:val="009913E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77088">
      <w:bodyDiv w:val="1"/>
      <w:marLeft w:val="0"/>
      <w:marRight w:val="0"/>
      <w:marTop w:val="0"/>
      <w:marBottom w:val="0"/>
      <w:divBdr>
        <w:top w:val="none" w:sz="0" w:space="0" w:color="auto"/>
        <w:left w:val="none" w:sz="0" w:space="0" w:color="auto"/>
        <w:bottom w:val="none" w:sz="0" w:space="0" w:color="auto"/>
        <w:right w:val="none" w:sz="0" w:space="0" w:color="auto"/>
      </w:divBdr>
      <w:divsChild>
        <w:div w:id="630794380">
          <w:marLeft w:val="0"/>
          <w:marRight w:val="0"/>
          <w:marTop w:val="0"/>
          <w:marBottom w:val="0"/>
          <w:divBdr>
            <w:top w:val="none" w:sz="0" w:space="0" w:color="auto"/>
            <w:left w:val="none" w:sz="0" w:space="0" w:color="auto"/>
            <w:bottom w:val="none" w:sz="0" w:space="0" w:color="auto"/>
            <w:right w:val="none" w:sz="0" w:space="0" w:color="auto"/>
          </w:divBdr>
          <w:divsChild>
            <w:div w:id="1215459971">
              <w:marLeft w:val="0"/>
              <w:marRight w:val="0"/>
              <w:marTop w:val="0"/>
              <w:marBottom w:val="0"/>
              <w:divBdr>
                <w:top w:val="none" w:sz="0" w:space="0" w:color="auto"/>
                <w:left w:val="none" w:sz="0" w:space="0" w:color="auto"/>
                <w:bottom w:val="none" w:sz="0" w:space="0" w:color="auto"/>
                <w:right w:val="none" w:sz="0" w:space="0" w:color="auto"/>
              </w:divBdr>
              <w:divsChild>
                <w:div w:id="171065977">
                  <w:marLeft w:val="0"/>
                  <w:marRight w:val="0"/>
                  <w:marTop w:val="0"/>
                  <w:marBottom w:val="0"/>
                  <w:divBdr>
                    <w:top w:val="none" w:sz="0" w:space="0" w:color="auto"/>
                    <w:left w:val="none" w:sz="0" w:space="0" w:color="auto"/>
                    <w:bottom w:val="none" w:sz="0" w:space="0" w:color="auto"/>
                    <w:right w:val="none" w:sz="0" w:space="0" w:color="auto"/>
                  </w:divBdr>
                  <w:divsChild>
                    <w:div w:id="1339043530">
                      <w:marLeft w:val="0"/>
                      <w:marRight w:val="0"/>
                      <w:marTop w:val="0"/>
                      <w:marBottom w:val="0"/>
                      <w:divBdr>
                        <w:top w:val="none" w:sz="0" w:space="0" w:color="auto"/>
                        <w:left w:val="none" w:sz="0" w:space="0" w:color="auto"/>
                        <w:bottom w:val="none" w:sz="0" w:space="0" w:color="auto"/>
                        <w:right w:val="none" w:sz="0" w:space="0" w:color="auto"/>
                      </w:divBdr>
                      <w:divsChild>
                        <w:div w:id="1250849141">
                          <w:marLeft w:val="0"/>
                          <w:marRight w:val="0"/>
                          <w:marTop w:val="0"/>
                          <w:marBottom w:val="0"/>
                          <w:divBdr>
                            <w:top w:val="none" w:sz="0" w:space="0" w:color="auto"/>
                            <w:left w:val="none" w:sz="0" w:space="0" w:color="auto"/>
                            <w:bottom w:val="none" w:sz="0" w:space="0" w:color="auto"/>
                            <w:right w:val="none" w:sz="0" w:space="0" w:color="auto"/>
                          </w:divBdr>
                          <w:divsChild>
                            <w:div w:id="61485471">
                              <w:marLeft w:val="0"/>
                              <w:marRight w:val="0"/>
                              <w:marTop w:val="0"/>
                              <w:marBottom w:val="0"/>
                              <w:divBdr>
                                <w:top w:val="none" w:sz="0" w:space="0" w:color="auto"/>
                                <w:left w:val="none" w:sz="0" w:space="0" w:color="auto"/>
                                <w:bottom w:val="none" w:sz="0" w:space="0" w:color="auto"/>
                                <w:right w:val="none" w:sz="0" w:space="0" w:color="auto"/>
                              </w:divBdr>
                              <w:divsChild>
                                <w:div w:id="1203011193">
                                  <w:marLeft w:val="0"/>
                                  <w:marRight w:val="0"/>
                                  <w:marTop w:val="0"/>
                                  <w:marBottom w:val="0"/>
                                  <w:divBdr>
                                    <w:top w:val="none" w:sz="0" w:space="0" w:color="auto"/>
                                    <w:left w:val="none" w:sz="0" w:space="0" w:color="auto"/>
                                    <w:bottom w:val="none" w:sz="0" w:space="0" w:color="auto"/>
                                    <w:right w:val="none" w:sz="0" w:space="0" w:color="auto"/>
                                  </w:divBdr>
                                  <w:divsChild>
                                    <w:div w:id="696737804">
                                      <w:marLeft w:val="0"/>
                                      <w:marRight w:val="0"/>
                                      <w:marTop w:val="0"/>
                                      <w:marBottom w:val="0"/>
                                      <w:divBdr>
                                        <w:top w:val="none" w:sz="0" w:space="0" w:color="auto"/>
                                        <w:left w:val="none" w:sz="0" w:space="0" w:color="auto"/>
                                        <w:bottom w:val="none" w:sz="0" w:space="0" w:color="auto"/>
                                        <w:right w:val="none" w:sz="0" w:space="0" w:color="auto"/>
                                      </w:divBdr>
                                      <w:divsChild>
                                        <w:div w:id="895701125">
                                          <w:marLeft w:val="0"/>
                                          <w:marRight w:val="0"/>
                                          <w:marTop w:val="0"/>
                                          <w:marBottom w:val="0"/>
                                          <w:divBdr>
                                            <w:top w:val="none" w:sz="0" w:space="0" w:color="auto"/>
                                            <w:left w:val="none" w:sz="0" w:space="0" w:color="auto"/>
                                            <w:bottom w:val="none" w:sz="0" w:space="0" w:color="auto"/>
                                            <w:right w:val="none" w:sz="0" w:space="0" w:color="auto"/>
                                          </w:divBdr>
                                          <w:divsChild>
                                            <w:div w:id="1747067768">
                                              <w:marLeft w:val="0"/>
                                              <w:marRight w:val="0"/>
                                              <w:marTop w:val="0"/>
                                              <w:marBottom w:val="0"/>
                                              <w:divBdr>
                                                <w:top w:val="none" w:sz="0" w:space="0" w:color="auto"/>
                                                <w:left w:val="none" w:sz="0" w:space="0" w:color="auto"/>
                                                <w:bottom w:val="none" w:sz="0" w:space="0" w:color="auto"/>
                                                <w:right w:val="none" w:sz="0" w:space="0" w:color="auto"/>
                                              </w:divBdr>
                                              <w:divsChild>
                                                <w:div w:id="1796485329">
                                                  <w:marLeft w:val="0"/>
                                                  <w:marRight w:val="0"/>
                                                  <w:marTop w:val="0"/>
                                                  <w:marBottom w:val="0"/>
                                                  <w:divBdr>
                                                    <w:top w:val="none" w:sz="0" w:space="0" w:color="auto"/>
                                                    <w:left w:val="none" w:sz="0" w:space="0" w:color="auto"/>
                                                    <w:bottom w:val="none" w:sz="0" w:space="0" w:color="auto"/>
                                                    <w:right w:val="none" w:sz="0" w:space="0" w:color="auto"/>
                                                  </w:divBdr>
                                                  <w:divsChild>
                                                    <w:div w:id="735011199">
                                                      <w:marLeft w:val="0"/>
                                                      <w:marRight w:val="0"/>
                                                      <w:marTop w:val="330"/>
                                                      <w:marBottom w:val="750"/>
                                                      <w:divBdr>
                                                        <w:top w:val="none" w:sz="0" w:space="0" w:color="auto"/>
                                                        <w:left w:val="none" w:sz="0" w:space="0" w:color="auto"/>
                                                        <w:bottom w:val="none" w:sz="0" w:space="0" w:color="auto"/>
                                                        <w:right w:val="none" w:sz="0" w:space="0" w:color="auto"/>
                                                      </w:divBdr>
                                                      <w:divsChild>
                                                        <w:div w:id="775292666">
                                                          <w:marLeft w:val="0"/>
                                                          <w:marRight w:val="0"/>
                                                          <w:marTop w:val="0"/>
                                                          <w:marBottom w:val="0"/>
                                                          <w:divBdr>
                                                            <w:top w:val="none" w:sz="0" w:space="0" w:color="auto"/>
                                                            <w:left w:val="none" w:sz="0" w:space="0" w:color="auto"/>
                                                            <w:bottom w:val="none" w:sz="0" w:space="0" w:color="auto"/>
                                                            <w:right w:val="none" w:sz="0" w:space="0" w:color="auto"/>
                                                          </w:divBdr>
                                                          <w:divsChild>
                                                            <w:div w:id="1634750554">
                                                              <w:marLeft w:val="0"/>
                                                              <w:marRight w:val="0"/>
                                                              <w:marTop w:val="0"/>
                                                              <w:marBottom w:val="0"/>
                                                              <w:divBdr>
                                                                <w:top w:val="none" w:sz="0" w:space="0" w:color="auto"/>
                                                                <w:left w:val="none" w:sz="0" w:space="0" w:color="auto"/>
                                                                <w:bottom w:val="none" w:sz="0" w:space="0" w:color="auto"/>
                                                                <w:right w:val="none" w:sz="0" w:space="0" w:color="auto"/>
                                                              </w:divBdr>
                                                              <w:divsChild>
                                                                <w:div w:id="1993295042">
                                                                  <w:marLeft w:val="180"/>
                                                                  <w:marRight w:val="0"/>
                                                                  <w:marTop w:val="150"/>
                                                                  <w:marBottom w:val="300"/>
                                                                  <w:divBdr>
                                                                    <w:top w:val="none" w:sz="0" w:space="0" w:color="auto"/>
                                                                    <w:left w:val="none" w:sz="0" w:space="0" w:color="auto"/>
                                                                    <w:bottom w:val="none" w:sz="0" w:space="0" w:color="auto"/>
                                                                    <w:right w:val="none" w:sz="0" w:space="0" w:color="auto"/>
                                                                  </w:divBdr>
                                                                  <w:divsChild>
                                                                    <w:div w:id="1643578091">
                                                                      <w:marLeft w:val="0"/>
                                                                      <w:marRight w:val="0"/>
                                                                      <w:marTop w:val="0"/>
                                                                      <w:marBottom w:val="0"/>
                                                                      <w:divBdr>
                                                                        <w:top w:val="none" w:sz="0" w:space="0" w:color="auto"/>
                                                                        <w:left w:val="none" w:sz="0" w:space="0" w:color="auto"/>
                                                                        <w:bottom w:val="none" w:sz="0" w:space="0" w:color="auto"/>
                                                                        <w:right w:val="none" w:sz="0" w:space="0" w:color="auto"/>
                                                                      </w:divBdr>
                                                                      <w:divsChild>
                                                                        <w:div w:id="949236655">
                                                                          <w:marLeft w:val="0"/>
                                                                          <w:marRight w:val="0"/>
                                                                          <w:marTop w:val="0"/>
                                                                          <w:marBottom w:val="0"/>
                                                                          <w:divBdr>
                                                                            <w:top w:val="none" w:sz="0" w:space="0" w:color="auto"/>
                                                                            <w:left w:val="none" w:sz="0" w:space="0" w:color="auto"/>
                                                                            <w:bottom w:val="none" w:sz="0" w:space="0" w:color="auto"/>
                                                                            <w:right w:val="none" w:sz="0" w:space="0" w:color="auto"/>
                                                                          </w:divBdr>
                                                                          <w:divsChild>
                                                                            <w:div w:id="1147434517">
                                                                              <w:marLeft w:val="0"/>
                                                                              <w:marRight w:val="0"/>
                                                                              <w:marTop w:val="210"/>
                                                                              <w:marBottom w:val="0"/>
                                                                              <w:divBdr>
                                                                                <w:top w:val="none" w:sz="0" w:space="0" w:color="auto"/>
                                                                                <w:left w:val="none" w:sz="0" w:space="0" w:color="auto"/>
                                                                                <w:bottom w:val="none" w:sz="0" w:space="0" w:color="auto"/>
                                                                                <w:right w:val="none" w:sz="0" w:space="0" w:color="auto"/>
                                                                              </w:divBdr>
                                                                              <w:divsChild>
                                                                                <w:div w:id="1713531236">
                                                                                  <w:marLeft w:val="0"/>
                                                                                  <w:marRight w:val="0"/>
                                                                                  <w:marTop w:val="0"/>
                                                                                  <w:marBottom w:val="0"/>
                                                                                  <w:divBdr>
                                                                                    <w:top w:val="none" w:sz="0" w:space="0" w:color="auto"/>
                                                                                    <w:left w:val="none" w:sz="0" w:space="0" w:color="auto"/>
                                                                                    <w:bottom w:val="none" w:sz="0" w:space="0" w:color="auto"/>
                                                                                    <w:right w:val="none" w:sz="0" w:space="0" w:color="auto"/>
                                                                                  </w:divBdr>
                                                                                  <w:divsChild>
                                                                                    <w:div w:id="1509100714">
                                                                                      <w:marLeft w:val="0"/>
                                                                                      <w:marRight w:val="0"/>
                                                                                      <w:marTop w:val="0"/>
                                                                                      <w:marBottom w:val="0"/>
                                                                                      <w:divBdr>
                                                                                        <w:top w:val="none" w:sz="0" w:space="0" w:color="auto"/>
                                                                                        <w:left w:val="none" w:sz="0" w:space="0" w:color="auto"/>
                                                                                        <w:bottom w:val="none" w:sz="0" w:space="0" w:color="auto"/>
                                                                                        <w:right w:val="none" w:sz="0" w:space="0" w:color="auto"/>
                                                                                      </w:divBdr>
                                                                                      <w:divsChild>
                                                                                        <w:div w:id="1464730923">
                                                                                          <w:marLeft w:val="0"/>
                                                                                          <w:marRight w:val="0"/>
                                                                                          <w:marTop w:val="0"/>
                                                                                          <w:marBottom w:val="0"/>
                                                                                          <w:divBdr>
                                                                                            <w:top w:val="none" w:sz="0" w:space="0" w:color="auto"/>
                                                                                            <w:left w:val="none" w:sz="0" w:space="0" w:color="auto"/>
                                                                                            <w:bottom w:val="none" w:sz="0" w:space="0" w:color="auto"/>
                                                                                            <w:right w:val="none" w:sz="0" w:space="0" w:color="auto"/>
                                                                                          </w:divBdr>
                                                                                          <w:divsChild>
                                                                                            <w:div w:id="1099107474">
                                                                                              <w:marLeft w:val="0"/>
                                                                                              <w:marRight w:val="0"/>
                                                                                              <w:marTop w:val="0"/>
                                                                                              <w:marBottom w:val="0"/>
                                                                                              <w:divBdr>
                                                                                                <w:top w:val="none" w:sz="0" w:space="0" w:color="auto"/>
                                                                                                <w:left w:val="none" w:sz="0" w:space="0" w:color="auto"/>
                                                                                                <w:bottom w:val="none" w:sz="0" w:space="0" w:color="auto"/>
                                                                                                <w:right w:val="none" w:sz="0" w:space="0" w:color="auto"/>
                                                                                              </w:divBdr>
                                                                                              <w:divsChild>
                                                                                                <w:div w:id="16422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777188">
      <w:bodyDiv w:val="1"/>
      <w:marLeft w:val="0"/>
      <w:marRight w:val="0"/>
      <w:marTop w:val="0"/>
      <w:marBottom w:val="0"/>
      <w:divBdr>
        <w:top w:val="none" w:sz="0" w:space="0" w:color="auto"/>
        <w:left w:val="none" w:sz="0" w:space="0" w:color="auto"/>
        <w:bottom w:val="none" w:sz="0" w:space="0" w:color="auto"/>
        <w:right w:val="none" w:sz="0" w:space="0" w:color="auto"/>
      </w:divBdr>
      <w:divsChild>
        <w:div w:id="1406343203">
          <w:marLeft w:val="0"/>
          <w:marRight w:val="0"/>
          <w:marTop w:val="0"/>
          <w:marBottom w:val="0"/>
          <w:divBdr>
            <w:top w:val="none" w:sz="0" w:space="0" w:color="auto"/>
            <w:left w:val="none" w:sz="0" w:space="0" w:color="auto"/>
            <w:bottom w:val="none" w:sz="0" w:space="0" w:color="auto"/>
            <w:right w:val="none" w:sz="0" w:space="0" w:color="auto"/>
          </w:divBdr>
          <w:divsChild>
            <w:div w:id="530414863">
              <w:marLeft w:val="0"/>
              <w:marRight w:val="0"/>
              <w:marTop w:val="0"/>
              <w:marBottom w:val="0"/>
              <w:divBdr>
                <w:top w:val="none" w:sz="0" w:space="0" w:color="auto"/>
                <w:left w:val="none" w:sz="0" w:space="0" w:color="auto"/>
                <w:bottom w:val="none" w:sz="0" w:space="0" w:color="auto"/>
                <w:right w:val="none" w:sz="0" w:space="0" w:color="auto"/>
              </w:divBdr>
              <w:divsChild>
                <w:div w:id="173619378">
                  <w:marLeft w:val="0"/>
                  <w:marRight w:val="0"/>
                  <w:marTop w:val="0"/>
                  <w:marBottom w:val="0"/>
                  <w:divBdr>
                    <w:top w:val="none" w:sz="0" w:space="0" w:color="auto"/>
                    <w:left w:val="none" w:sz="0" w:space="0" w:color="auto"/>
                    <w:bottom w:val="none" w:sz="0" w:space="0" w:color="auto"/>
                    <w:right w:val="none" w:sz="0" w:space="0" w:color="auto"/>
                  </w:divBdr>
                  <w:divsChild>
                    <w:div w:id="1571422919">
                      <w:marLeft w:val="0"/>
                      <w:marRight w:val="0"/>
                      <w:marTop w:val="0"/>
                      <w:marBottom w:val="0"/>
                      <w:divBdr>
                        <w:top w:val="none" w:sz="0" w:space="0" w:color="auto"/>
                        <w:left w:val="none" w:sz="0" w:space="0" w:color="auto"/>
                        <w:bottom w:val="none" w:sz="0" w:space="0" w:color="auto"/>
                        <w:right w:val="none" w:sz="0" w:space="0" w:color="auto"/>
                      </w:divBdr>
                      <w:divsChild>
                        <w:div w:id="1995986605">
                          <w:marLeft w:val="0"/>
                          <w:marRight w:val="0"/>
                          <w:marTop w:val="0"/>
                          <w:marBottom w:val="0"/>
                          <w:divBdr>
                            <w:top w:val="none" w:sz="0" w:space="0" w:color="auto"/>
                            <w:left w:val="none" w:sz="0" w:space="0" w:color="auto"/>
                            <w:bottom w:val="none" w:sz="0" w:space="0" w:color="auto"/>
                            <w:right w:val="none" w:sz="0" w:space="0" w:color="auto"/>
                          </w:divBdr>
                          <w:divsChild>
                            <w:div w:id="1053306659">
                              <w:marLeft w:val="0"/>
                              <w:marRight w:val="0"/>
                              <w:marTop w:val="0"/>
                              <w:marBottom w:val="0"/>
                              <w:divBdr>
                                <w:top w:val="none" w:sz="0" w:space="0" w:color="auto"/>
                                <w:left w:val="none" w:sz="0" w:space="0" w:color="auto"/>
                                <w:bottom w:val="none" w:sz="0" w:space="0" w:color="auto"/>
                                <w:right w:val="none" w:sz="0" w:space="0" w:color="auto"/>
                              </w:divBdr>
                              <w:divsChild>
                                <w:div w:id="333998015">
                                  <w:marLeft w:val="0"/>
                                  <w:marRight w:val="0"/>
                                  <w:marTop w:val="0"/>
                                  <w:marBottom w:val="0"/>
                                  <w:divBdr>
                                    <w:top w:val="none" w:sz="0" w:space="0" w:color="auto"/>
                                    <w:left w:val="none" w:sz="0" w:space="0" w:color="auto"/>
                                    <w:bottom w:val="none" w:sz="0" w:space="0" w:color="auto"/>
                                    <w:right w:val="none" w:sz="0" w:space="0" w:color="auto"/>
                                  </w:divBdr>
                                  <w:divsChild>
                                    <w:div w:id="1384325343">
                                      <w:marLeft w:val="0"/>
                                      <w:marRight w:val="0"/>
                                      <w:marTop w:val="0"/>
                                      <w:marBottom w:val="0"/>
                                      <w:divBdr>
                                        <w:top w:val="none" w:sz="0" w:space="0" w:color="auto"/>
                                        <w:left w:val="none" w:sz="0" w:space="0" w:color="auto"/>
                                        <w:bottom w:val="none" w:sz="0" w:space="0" w:color="auto"/>
                                        <w:right w:val="none" w:sz="0" w:space="0" w:color="auto"/>
                                      </w:divBdr>
                                      <w:divsChild>
                                        <w:div w:id="360664141">
                                          <w:marLeft w:val="0"/>
                                          <w:marRight w:val="0"/>
                                          <w:marTop w:val="0"/>
                                          <w:marBottom w:val="0"/>
                                          <w:divBdr>
                                            <w:top w:val="none" w:sz="0" w:space="0" w:color="auto"/>
                                            <w:left w:val="none" w:sz="0" w:space="0" w:color="auto"/>
                                            <w:bottom w:val="none" w:sz="0" w:space="0" w:color="auto"/>
                                            <w:right w:val="none" w:sz="0" w:space="0" w:color="auto"/>
                                          </w:divBdr>
                                          <w:divsChild>
                                            <w:div w:id="1086341782">
                                              <w:marLeft w:val="0"/>
                                              <w:marRight w:val="0"/>
                                              <w:marTop w:val="0"/>
                                              <w:marBottom w:val="0"/>
                                              <w:divBdr>
                                                <w:top w:val="none" w:sz="0" w:space="0" w:color="auto"/>
                                                <w:left w:val="none" w:sz="0" w:space="0" w:color="auto"/>
                                                <w:bottom w:val="none" w:sz="0" w:space="0" w:color="auto"/>
                                                <w:right w:val="none" w:sz="0" w:space="0" w:color="auto"/>
                                              </w:divBdr>
                                              <w:divsChild>
                                                <w:div w:id="37821350">
                                                  <w:marLeft w:val="0"/>
                                                  <w:marRight w:val="0"/>
                                                  <w:marTop w:val="0"/>
                                                  <w:marBottom w:val="0"/>
                                                  <w:divBdr>
                                                    <w:top w:val="none" w:sz="0" w:space="0" w:color="auto"/>
                                                    <w:left w:val="none" w:sz="0" w:space="0" w:color="auto"/>
                                                    <w:bottom w:val="none" w:sz="0" w:space="0" w:color="auto"/>
                                                    <w:right w:val="none" w:sz="0" w:space="0" w:color="auto"/>
                                                  </w:divBdr>
                                                  <w:divsChild>
                                                    <w:div w:id="1282884176">
                                                      <w:marLeft w:val="0"/>
                                                      <w:marRight w:val="0"/>
                                                      <w:marTop w:val="330"/>
                                                      <w:marBottom w:val="750"/>
                                                      <w:divBdr>
                                                        <w:top w:val="none" w:sz="0" w:space="0" w:color="auto"/>
                                                        <w:left w:val="none" w:sz="0" w:space="0" w:color="auto"/>
                                                        <w:bottom w:val="none" w:sz="0" w:space="0" w:color="auto"/>
                                                        <w:right w:val="none" w:sz="0" w:space="0" w:color="auto"/>
                                                      </w:divBdr>
                                                      <w:divsChild>
                                                        <w:div w:id="534661073">
                                                          <w:marLeft w:val="0"/>
                                                          <w:marRight w:val="0"/>
                                                          <w:marTop w:val="0"/>
                                                          <w:marBottom w:val="0"/>
                                                          <w:divBdr>
                                                            <w:top w:val="none" w:sz="0" w:space="0" w:color="auto"/>
                                                            <w:left w:val="none" w:sz="0" w:space="0" w:color="auto"/>
                                                            <w:bottom w:val="none" w:sz="0" w:space="0" w:color="auto"/>
                                                            <w:right w:val="none" w:sz="0" w:space="0" w:color="auto"/>
                                                          </w:divBdr>
                                                          <w:divsChild>
                                                            <w:div w:id="248731905">
                                                              <w:marLeft w:val="0"/>
                                                              <w:marRight w:val="0"/>
                                                              <w:marTop w:val="0"/>
                                                              <w:marBottom w:val="0"/>
                                                              <w:divBdr>
                                                                <w:top w:val="none" w:sz="0" w:space="0" w:color="auto"/>
                                                                <w:left w:val="none" w:sz="0" w:space="0" w:color="auto"/>
                                                                <w:bottom w:val="none" w:sz="0" w:space="0" w:color="auto"/>
                                                                <w:right w:val="none" w:sz="0" w:space="0" w:color="auto"/>
                                                              </w:divBdr>
                                                              <w:divsChild>
                                                                <w:div w:id="1027490794">
                                                                  <w:marLeft w:val="180"/>
                                                                  <w:marRight w:val="0"/>
                                                                  <w:marTop w:val="150"/>
                                                                  <w:marBottom w:val="300"/>
                                                                  <w:divBdr>
                                                                    <w:top w:val="none" w:sz="0" w:space="0" w:color="auto"/>
                                                                    <w:left w:val="none" w:sz="0" w:space="0" w:color="auto"/>
                                                                    <w:bottom w:val="none" w:sz="0" w:space="0" w:color="auto"/>
                                                                    <w:right w:val="none" w:sz="0" w:space="0" w:color="auto"/>
                                                                  </w:divBdr>
                                                                  <w:divsChild>
                                                                    <w:div w:id="1840340606">
                                                                      <w:marLeft w:val="0"/>
                                                                      <w:marRight w:val="0"/>
                                                                      <w:marTop w:val="0"/>
                                                                      <w:marBottom w:val="0"/>
                                                                      <w:divBdr>
                                                                        <w:top w:val="none" w:sz="0" w:space="0" w:color="auto"/>
                                                                        <w:left w:val="none" w:sz="0" w:space="0" w:color="auto"/>
                                                                        <w:bottom w:val="none" w:sz="0" w:space="0" w:color="auto"/>
                                                                        <w:right w:val="none" w:sz="0" w:space="0" w:color="auto"/>
                                                                      </w:divBdr>
                                                                      <w:divsChild>
                                                                        <w:div w:id="425201107">
                                                                          <w:marLeft w:val="0"/>
                                                                          <w:marRight w:val="0"/>
                                                                          <w:marTop w:val="0"/>
                                                                          <w:marBottom w:val="0"/>
                                                                          <w:divBdr>
                                                                            <w:top w:val="none" w:sz="0" w:space="0" w:color="auto"/>
                                                                            <w:left w:val="none" w:sz="0" w:space="0" w:color="auto"/>
                                                                            <w:bottom w:val="none" w:sz="0" w:space="0" w:color="auto"/>
                                                                            <w:right w:val="none" w:sz="0" w:space="0" w:color="auto"/>
                                                                          </w:divBdr>
                                                                          <w:divsChild>
                                                                            <w:div w:id="1238128089">
                                                                              <w:marLeft w:val="0"/>
                                                                              <w:marRight w:val="0"/>
                                                                              <w:marTop w:val="210"/>
                                                                              <w:marBottom w:val="0"/>
                                                                              <w:divBdr>
                                                                                <w:top w:val="none" w:sz="0" w:space="0" w:color="auto"/>
                                                                                <w:left w:val="none" w:sz="0" w:space="0" w:color="auto"/>
                                                                                <w:bottom w:val="none" w:sz="0" w:space="0" w:color="auto"/>
                                                                                <w:right w:val="none" w:sz="0" w:space="0" w:color="auto"/>
                                                                              </w:divBdr>
                                                                              <w:divsChild>
                                                                                <w:div w:id="1480804105">
                                                                                  <w:marLeft w:val="0"/>
                                                                                  <w:marRight w:val="0"/>
                                                                                  <w:marTop w:val="0"/>
                                                                                  <w:marBottom w:val="0"/>
                                                                                  <w:divBdr>
                                                                                    <w:top w:val="none" w:sz="0" w:space="0" w:color="auto"/>
                                                                                    <w:left w:val="none" w:sz="0" w:space="0" w:color="auto"/>
                                                                                    <w:bottom w:val="none" w:sz="0" w:space="0" w:color="auto"/>
                                                                                    <w:right w:val="none" w:sz="0" w:space="0" w:color="auto"/>
                                                                                  </w:divBdr>
                                                                                  <w:divsChild>
                                                                                    <w:div w:id="193203053">
                                                                                      <w:marLeft w:val="0"/>
                                                                                      <w:marRight w:val="0"/>
                                                                                      <w:marTop w:val="0"/>
                                                                                      <w:marBottom w:val="0"/>
                                                                                      <w:divBdr>
                                                                                        <w:top w:val="none" w:sz="0" w:space="0" w:color="auto"/>
                                                                                        <w:left w:val="none" w:sz="0" w:space="0" w:color="auto"/>
                                                                                        <w:bottom w:val="none" w:sz="0" w:space="0" w:color="auto"/>
                                                                                        <w:right w:val="none" w:sz="0" w:space="0" w:color="auto"/>
                                                                                      </w:divBdr>
                                                                                      <w:divsChild>
                                                                                        <w:div w:id="1961648068">
                                                                                          <w:marLeft w:val="0"/>
                                                                                          <w:marRight w:val="0"/>
                                                                                          <w:marTop w:val="0"/>
                                                                                          <w:marBottom w:val="0"/>
                                                                                          <w:divBdr>
                                                                                            <w:top w:val="none" w:sz="0" w:space="0" w:color="auto"/>
                                                                                            <w:left w:val="none" w:sz="0" w:space="0" w:color="auto"/>
                                                                                            <w:bottom w:val="none" w:sz="0" w:space="0" w:color="auto"/>
                                                                                            <w:right w:val="none" w:sz="0" w:space="0" w:color="auto"/>
                                                                                          </w:divBdr>
                                                                                          <w:divsChild>
                                                                                            <w:div w:id="1515653207">
                                                                                              <w:marLeft w:val="0"/>
                                                                                              <w:marRight w:val="0"/>
                                                                                              <w:marTop w:val="0"/>
                                                                                              <w:marBottom w:val="0"/>
                                                                                              <w:divBdr>
                                                                                                <w:top w:val="none" w:sz="0" w:space="0" w:color="auto"/>
                                                                                                <w:left w:val="none" w:sz="0" w:space="0" w:color="auto"/>
                                                                                                <w:bottom w:val="none" w:sz="0" w:space="0" w:color="auto"/>
                                                                                                <w:right w:val="none" w:sz="0" w:space="0" w:color="auto"/>
                                                                                              </w:divBdr>
                                                                                              <w:divsChild>
                                                                                                <w:div w:id="2653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0352972">
      <w:bodyDiv w:val="1"/>
      <w:marLeft w:val="0"/>
      <w:marRight w:val="0"/>
      <w:marTop w:val="0"/>
      <w:marBottom w:val="0"/>
      <w:divBdr>
        <w:top w:val="none" w:sz="0" w:space="0" w:color="auto"/>
        <w:left w:val="none" w:sz="0" w:space="0" w:color="auto"/>
        <w:bottom w:val="none" w:sz="0" w:space="0" w:color="auto"/>
        <w:right w:val="none" w:sz="0" w:space="0" w:color="auto"/>
      </w:divBdr>
      <w:divsChild>
        <w:div w:id="1336229225">
          <w:marLeft w:val="0"/>
          <w:marRight w:val="0"/>
          <w:marTop w:val="0"/>
          <w:marBottom w:val="0"/>
          <w:divBdr>
            <w:top w:val="none" w:sz="0" w:space="0" w:color="auto"/>
            <w:left w:val="none" w:sz="0" w:space="0" w:color="auto"/>
            <w:bottom w:val="none" w:sz="0" w:space="0" w:color="auto"/>
            <w:right w:val="none" w:sz="0" w:space="0" w:color="auto"/>
          </w:divBdr>
        </w:div>
        <w:div w:id="1884832154">
          <w:marLeft w:val="0"/>
          <w:marRight w:val="0"/>
          <w:marTop w:val="0"/>
          <w:marBottom w:val="0"/>
          <w:divBdr>
            <w:top w:val="none" w:sz="0" w:space="0" w:color="auto"/>
            <w:left w:val="none" w:sz="0" w:space="0" w:color="auto"/>
            <w:bottom w:val="none" w:sz="0" w:space="0" w:color="auto"/>
            <w:right w:val="none" w:sz="0" w:space="0" w:color="auto"/>
          </w:divBdr>
        </w:div>
        <w:div w:id="1542790457">
          <w:marLeft w:val="0"/>
          <w:marRight w:val="0"/>
          <w:marTop w:val="0"/>
          <w:marBottom w:val="0"/>
          <w:divBdr>
            <w:top w:val="none" w:sz="0" w:space="0" w:color="auto"/>
            <w:left w:val="none" w:sz="0" w:space="0" w:color="auto"/>
            <w:bottom w:val="none" w:sz="0" w:space="0" w:color="auto"/>
            <w:right w:val="none" w:sz="0" w:space="0" w:color="auto"/>
          </w:divBdr>
          <w:divsChild>
            <w:div w:id="1050543690">
              <w:marLeft w:val="0"/>
              <w:marRight w:val="0"/>
              <w:marTop w:val="0"/>
              <w:marBottom w:val="0"/>
              <w:divBdr>
                <w:top w:val="none" w:sz="0" w:space="0" w:color="auto"/>
                <w:left w:val="none" w:sz="0" w:space="0" w:color="auto"/>
                <w:bottom w:val="none" w:sz="0" w:space="0" w:color="auto"/>
                <w:right w:val="none" w:sz="0" w:space="0" w:color="auto"/>
              </w:divBdr>
            </w:div>
            <w:div w:id="1213421447">
              <w:marLeft w:val="0"/>
              <w:marRight w:val="0"/>
              <w:marTop w:val="0"/>
              <w:marBottom w:val="0"/>
              <w:divBdr>
                <w:top w:val="none" w:sz="0" w:space="0" w:color="auto"/>
                <w:left w:val="none" w:sz="0" w:space="0" w:color="auto"/>
                <w:bottom w:val="none" w:sz="0" w:space="0" w:color="auto"/>
                <w:right w:val="none" w:sz="0" w:space="0" w:color="auto"/>
              </w:divBdr>
            </w:div>
            <w:div w:id="3670126">
              <w:marLeft w:val="0"/>
              <w:marRight w:val="0"/>
              <w:marTop w:val="0"/>
              <w:marBottom w:val="0"/>
              <w:divBdr>
                <w:top w:val="none" w:sz="0" w:space="0" w:color="auto"/>
                <w:left w:val="none" w:sz="0" w:space="0" w:color="auto"/>
                <w:bottom w:val="none" w:sz="0" w:space="0" w:color="auto"/>
                <w:right w:val="none" w:sz="0" w:space="0" w:color="auto"/>
              </w:divBdr>
            </w:div>
            <w:div w:id="233201442">
              <w:marLeft w:val="0"/>
              <w:marRight w:val="0"/>
              <w:marTop w:val="0"/>
              <w:marBottom w:val="0"/>
              <w:divBdr>
                <w:top w:val="none" w:sz="0" w:space="0" w:color="auto"/>
                <w:left w:val="none" w:sz="0" w:space="0" w:color="auto"/>
                <w:bottom w:val="none" w:sz="0" w:space="0" w:color="auto"/>
                <w:right w:val="none" w:sz="0" w:space="0" w:color="auto"/>
              </w:divBdr>
            </w:div>
            <w:div w:id="1258565520">
              <w:marLeft w:val="0"/>
              <w:marRight w:val="0"/>
              <w:marTop w:val="0"/>
              <w:marBottom w:val="0"/>
              <w:divBdr>
                <w:top w:val="none" w:sz="0" w:space="0" w:color="auto"/>
                <w:left w:val="none" w:sz="0" w:space="0" w:color="auto"/>
                <w:bottom w:val="none" w:sz="0" w:space="0" w:color="auto"/>
                <w:right w:val="none" w:sz="0" w:space="0" w:color="auto"/>
              </w:divBdr>
            </w:div>
            <w:div w:id="845360972">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749302087">
              <w:marLeft w:val="0"/>
              <w:marRight w:val="0"/>
              <w:marTop w:val="0"/>
              <w:marBottom w:val="0"/>
              <w:divBdr>
                <w:top w:val="none" w:sz="0" w:space="0" w:color="auto"/>
                <w:left w:val="none" w:sz="0" w:space="0" w:color="auto"/>
                <w:bottom w:val="none" w:sz="0" w:space="0" w:color="auto"/>
                <w:right w:val="none" w:sz="0" w:space="0" w:color="auto"/>
              </w:divBdr>
            </w:div>
            <w:div w:id="8992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18452">
      <w:bodyDiv w:val="1"/>
      <w:marLeft w:val="0"/>
      <w:marRight w:val="0"/>
      <w:marTop w:val="0"/>
      <w:marBottom w:val="0"/>
      <w:divBdr>
        <w:top w:val="none" w:sz="0" w:space="0" w:color="auto"/>
        <w:left w:val="none" w:sz="0" w:space="0" w:color="auto"/>
        <w:bottom w:val="none" w:sz="0" w:space="0" w:color="auto"/>
        <w:right w:val="none" w:sz="0" w:space="0" w:color="auto"/>
      </w:divBdr>
      <w:divsChild>
        <w:div w:id="1710254217">
          <w:marLeft w:val="0"/>
          <w:marRight w:val="0"/>
          <w:marTop w:val="0"/>
          <w:marBottom w:val="0"/>
          <w:divBdr>
            <w:top w:val="none" w:sz="0" w:space="0" w:color="auto"/>
            <w:left w:val="none" w:sz="0" w:space="0" w:color="auto"/>
            <w:bottom w:val="none" w:sz="0" w:space="0" w:color="auto"/>
            <w:right w:val="none" w:sz="0" w:space="0" w:color="auto"/>
          </w:divBdr>
        </w:div>
        <w:div w:id="1864898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jmcburnie16@hotmail.com" TargetMode="External"/><Relationship Id="rId13" Type="http://schemas.openxmlformats.org/officeDocument/2006/relationships/hyperlink" Target="https://www.gov.scot/publications/scottish-government-health-social-care-winter-overview-2021-22/docum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cot/policies/illnesses-and-long-term-conditions/chronic-pa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lippinpain.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282669292_Expectations_Predict_Chronic_Pain_Treatment_Outcomes" TargetMode="External"/><Relationship Id="Rdfe90ad442264253" Type="http://schemas.microsoft.com/office/2019/09/relationships/intelligence" Target="intelligence.xml"/><Relationship Id="rId5" Type="http://schemas.openxmlformats.org/officeDocument/2006/relationships/webSettings" Target="webSettings.xml"/><Relationship Id="rId15" Type="http://schemas.openxmlformats.org/officeDocument/2006/relationships/hyperlink" Target="https://www.gov.scot/publications/supporting-elective-care-clinical-prioritisation-framework/pages/principles/" TargetMode="External"/><Relationship Id="rId10" Type="http://schemas.openxmlformats.org/officeDocument/2006/relationships/hyperlink" Target="http://www.flippinpain.co.uk" TargetMode="External"/><Relationship Id="rId4" Type="http://schemas.openxmlformats.org/officeDocument/2006/relationships/settings" Target="settings.xml"/><Relationship Id="rId9" Type="http://schemas.openxmlformats.org/officeDocument/2006/relationships/hyperlink" Target="mailto:AHPs@phe.gov.uk" TargetMode="External"/><Relationship Id="rId14" Type="http://schemas.openxmlformats.org/officeDocument/2006/relationships/hyperlink" Target="https://www.gov.scot/publications/coronavirus-covid-19-nhs-pain-management-servic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scot/publications/coronavirus-covid-19-nhs-pain-management-services/" TargetMode="External"/><Relationship Id="rId2" Type="http://schemas.openxmlformats.org/officeDocument/2006/relationships/hyperlink" Target="https://www.gov.scot/publications/scottish-government-health-social-care-winter-overview-2021-22/documents/" TargetMode="External"/><Relationship Id="rId1" Type="http://schemas.openxmlformats.org/officeDocument/2006/relationships/hyperlink" Target="https://www.gov.scot/policies/illnesses-and-long-term-conditions/chronic-pain/" TargetMode="External"/><Relationship Id="rId4" Type="http://schemas.openxmlformats.org/officeDocument/2006/relationships/hyperlink" Target="https://www.gov.scot/publications/supporting-elective-care-clinical-prioritisation-framework/pages/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F028C-0782-4FD2-A289-58537087A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2378</Words>
  <Characters>13557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Kanar Ahmed</dc:creator>
  <cp:keywords/>
  <dc:description/>
  <cp:lastModifiedBy>Stephen Jollie</cp:lastModifiedBy>
  <cp:revision>1</cp:revision>
  <dcterms:created xsi:type="dcterms:W3CDTF">2022-05-05T08:42:00Z</dcterms:created>
  <dcterms:modified xsi:type="dcterms:W3CDTF">2022-05-05T08:42:00Z</dcterms:modified>
</cp:coreProperties>
</file>